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663"/>
        </w:tabs>
        <w:autoSpaceDE w:val="0"/>
        <w:autoSpaceDN w:val="0"/>
        <w:adjustRightInd w:val="0"/>
        <w:spacing w:after="0"/>
        <w:ind w:right="-1"/>
        <w:jc w:val="center"/>
        <w:rPr>
          <w:rFonts w:cs="Arial Bold" w:asciiTheme="minorHAnsi" w:hAnsiTheme="minorHAnsi"/>
          <w:b/>
          <w:color w:val="000000"/>
          <w:spacing w:val="-4"/>
          <w:sz w:val="28"/>
          <w:szCs w:val="28"/>
          <w:lang w:val="zh-CN"/>
        </w:rPr>
      </w:pPr>
      <w:r>
        <w:rPr>
          <w:rFonts w:cs="Arial Bold" w:asciiTheme="minorHAnsi" w:hAnsiTheme="minorHAnsi"/>
          <w:b/>
          <w:color w:val="000000"/>
          <w:spacing w:val="-4"/>
          <w:sz w:val="28"/>
          <w:szCs w:val="28"/>
          <w:lang w:val="zh-CN"/>
        </w:rPr>
        <w:t>ANALISIS NILAI KERUSAKAN JALAN BERDASARKAN METODE BINA MARGA</w:t>
      </w:r>
    </w:p>
    <w:p>
      <w:pPr>
        <w:widowControl w:val="0"/>
        <w:tabs>
          <w:tab w:val="left" w:pos="2249"/>
        </w:tabs>
        <w:autoSpaceDE w:val="0"/>
        <w:autoSpaceDN w:val="0"/>
        <w:adjustRightInd w:val="0"/>
        <w:spacing w:after="0"/>
        <w:ind w:right="-1"/>
        <w:jc w:val="center"/>
        <w:rPr>
          <w:rFonts w:hint="eastAsia" w:eastAsia="SimSun" w:cs="Arial" w:asciiTheme="minorHAnsi" w:hAnsiTheme="minorHAnsi"/>
          <w:color w:val="000000"/>
          <w:spacing w:val="-4"/>
          <w:sz w:val="28"/>
          <w:szCs w:val="28"/>
          <w:lang w:val="zh-CN" w:eastAsia="zh-CN"/>
        </w:rPr>
      </w:pPr>
      <w:r>
        <w:rPr>
          <w:rFonts w:cs="Arial" w:asciiTheme="minorHAnsi" w:hAnsiTheme="minorHAnsi"/>
          <w:color w:val="000000"/>
          <w:spacing w:val="-4"/>
          <w:sz w:val="28"/>
          <w:szCs w:val="28"/>
        </w:rPr>
        <w:t xml:space="preserve">Studi Kasus Jalan </w:t>
      </w:r>
      <w:r>
        <w:rPr>
          <w:rFonts w:cs="Arial" w:asciiTheme="minorHAnsi" w:hAnsiTheme="minorHAnsi"/>
          <w:color w:val="000000"/>
          <w:spacing w:val="-4"/>
          <w:sz w:val="28"/>
          <w:szCs w:val="28"/>
          <w:lang w:val="zh-CN"/>
        </w:rPr>
        <w:t>Serpong-Parung Gunung Sindur, Kabupaten Bogor</w:t>
      </w:r>
    </w:p>
    <w:p>
      <w:pPr>
        <w:widowControl w:val="0"/>
        <w:autoSpaceDE w:val="0"/>
        <w:autoSpaceDN w:val="0"/>
        <w:adjustRightInd w:val="0"/>
        <w:spacing w:after="0" w:line="240" w:lineRule="auto"/>
        <w:ind w:right="-1"/>
        <w:jc w:val="center"/>
        <w:rPr>
          <w:rFonts w:cs="Arial Bold" w:asciiTheme="minorHAnsi" w:hAnsiTheme="minorHAnsi"/>
          <w:b/>
          <w:color w:val="000000"/>
          <w:spacing w:val="-2"/>
          <w:sz w:val="20"/>
          <w:szCs w:val="20"/>
        </w:rPr>
      </w:pPr>
    </w:p>
    <w:p>
      <w:pPr>
        <w:widowControl w:val="0"/>
        <w:autoSpaceDE w:val="0"/>
        <w:autoSpaceDN w:val="0"/>
        <w:adjustRightInd w:val="0"/>
        <w:spacing w:after="0" w:line="276" w:lineRule="exact"/>
        <w:ind w:right="-1"/>
        <w:jc w:val="center"/>
        <w:rPr>
          <w:rFonts w:cs="Arial" w:asciiTheme="minorHAnsi" w:hAnsiTheme="minorHAnsi"/>
          <w:color w:val="000000"/>
          <w:spacing w:val="-2"/>
          <w:sz w:val="24"/>
          <w:szCs w:val="24"/>
        </w:rPr>
      </w:pPr>
      <w:r>
        <w:rPr>
          <w:rFonts w:cs="Arial" w:asciiTheme="minorHAnsi" w:hAnsiTheme="minorHAnsi"/>
          <w:color w:val="000000"/>
          <w:spacing w:val="-2"/>
          <w:sz w:val="24"/>
          <w:szCs w:val="24"/>
        </w:rPr>
        <w:t>(</w:t>
      </w:r>
      <w:r>
        <w:rPr>
          <w:rFonts w:cs="Arial" w:asciiTheme="minorHAnsi" w:hAnsiTheme="minorHAnsi"/>
          <w:i/>
          <w:iCs/>
          <w:color w:val="000000"/>
          <w:spacing w:val="-2"/>
          <w:sz w:val="24"/>
          <w:szCs w:val="24"/>
        </w:rPr>
        <w:t>Road Damage Value Analysis Based on Bina Marga Method</w:t>
      </w:r>
      <w:r>
        <w:rPr>
          <w:rFonts w:cs="Arial" w:asciiTheme="minorHAnsi" w:hAnsiTheme="minorHAnsi"/>
          <w:i/>
          <w:iCs/>
          <w:color w:val="000000"/>
          <w:spacing w:val="-2"/>
          <w:sz w:val="24"/>
          <w:szCs w:val="24"/>
          <w:lang w:val="en-US"/>
        </w:rPr>
        <w:t xml:space="preserve"> </w:t>
      </w:r>
      <w:r>
        <w:rPr>
          <w:rFonts w:cs="Arial" w:asciiTheme="minorHAnsi" w:hAnsiTheme="minorHAnsi"/>
          <w:i/>
          <w:iCs/>
          <w:color w:val="000000"/>
          <w:spacing w:val="-2"/>
          <w:sz w:val="24"/>
          <w:szCs w:val="24"/>
        </w:rPr>
        <w:t>Case Study Serpong-Parung Gunung Sindur</w:t>
      </w:r>
      <w:r>
        <w:rPr>
          <w:rFonts w:cs="Arial" w:asciiTheme="minorHAnsi" w:hAnsiTheme="minorHAnsi"/>
          <w:i/>
          <w:iCs/>
          <w:color w:val="000000"/>
          <w:spacing w:val="-2"/>
          <w:sz w:val="24"/>
          <w:szCs w:val="24"/>
          <w:lang w:val="zh-CN"/>
        </w:rPr>
        <w:t xml:space="preserve"> Road</w:t>
      </w:r>
      <w:r>
        <w:rPr>
          <w:rFonts w:cs="Arial" w:asciiTheme="minorHAnsi" w:hAnsiTheme="minorHAnsi"/>
          <w:i/>
          <w:iCs/>
          <w:color w:val="000000"/>
          <w:spacing w:val="-2"/>
          <w:sz w:val="24"/>
          <w:szCs w:val="24"/>
        </w:rPr>
        <w:t>, Bogor Regency</w:t>
      </w:r>
      <w:r>
        <w:rPr>
          <w:rFonts w:cs="Arial" w:asciiTheme="minorHAnsi" w:hAnsiTheme="minorHAnsi"/>
          <w:color w:val="000000"/>
          <w:spacing w:val="-2"/>
          <w:sz w:val="24"/>
          <w:szCs w:val="24"/>
          <w:lang w:val="zh-CN"/>
        </w:rPr>
        <w:t>)</w:t>
      </w:r>
    </w:p>
    <w:p>
      <w:pPr>
        <w:widowControl w:val="0"/>
        <w:autoSpaceDE w:val="0"/>
        <w:autoSpaceDN w:val="0"/>
        <w:adjustRightInd w:val="0"/>
        <w:spacing w:after="0" w:line="240" w:lineRule="auto"/>
        <w:ind w:right="-1"/>
        <w:jc w:val="center"/>
        <w:rPr>
          <w:rFonts w:cs="Arial Bold" w:asciiTheme="minorHAnsi" w:hAnsiTheme="minorHAnsi"/>
          <w:b/>
          <w:color w:val="000000"/>
          <w:spacing w:val="-2"/>
          <w:sz w:val="20"/>
          <w:szCs w:val="20"/>
        </w:rPr>
      </w:pPr>
    </w:p>
    <w:p>
      <w:pPr>
        <w:widowControl w:val="0"/>
        <w:tabs>
          <w:tab w:val="left" w:pos="4937"/>
        </w:tabs>
        <w:autoSpaceDE w:val="0"/>
        <w:autoSpaceDN w:val="0"/>
        <w:adjustRightInd w:val="0"/>
        <w:spacing w:after="0" w:line="232" w:lineRule="exact"/>
        <w:ind w:right="-1"/>
        <w:jc w:val="center"/>
        <w:rPr>
          <w:rFonts w:cs="Arial" w:asciiTheme="minorHAnsi" w:hAnsiTheme="minorHAnsi"/>
          <w:color w:val="000000"/>
          <w:spacing w:val="-2"/>
          <w:sz w:val="20"/>
          <w:szCs w:val="20"/>
          <w:lang w:val="zh-CN"/>
        </w:rPr>
      </w:pPr>
      <w:r>
        <w:rPr>
          <w:rFonts w:cs="Arial Bold" w:asciiTheme="minorHAnsi" w:hAnsiTheme="minorHAnsi"/>
          <w:b/>
          <w:color w:val="000000"/>
          <w:spacing w:val="-1"/>
          <w:sz w:val="20"/>
          <w:szCs w:val="20"/>
          <w:lang w:val="zh-CN"/>
        </w:rPr>
        <w:t>Gilang Aditya</w:t>
      </w:r>
      <w:r>
        <w:rPr>
          <w:rFonts w:cs="Arial Bold" w:asciiTheme="minorHAnsi" w:hAnsiTheme="minorHAnsi"/>
          <w:b/>
          <w:color w:val="000000"/>
          <w:spacing w:val="-1"/>
          <w:sz w:val="19"/>
          <w:szCs w:val="19"/>
          <w:vertAlign w:val="superscript"/>
        </w:rPr>
        <w:t>1</w:t>
      </w:r>
      <w:r>
        <w:rPr>
          <w:rFonts w:cs="Arial Bold" w:asciiTheme="minorHAnsi" w:hAnsiTheme="minorHAnsi"/>
          <w:b/>
          <w:color w:val="000000"/>
          <w:spacing w:val="-1"/>
          <w:sz w:val="20"/>
          <w:szCs w:val="20"/>
        </w:rPr>
        <w:t xml:space="preserve">, </w:t>
      </w:r>
      <w:r>
        <w:rPr>
          <w:rFonts w:cs="Arial Bold" w:asciiTheme="minorHAnsi" w:hAnsiTheme="minorHAnsi"/>
          <w:b/>
          <w:color w:val="000000"/>
          <w:spacing w:val="-1"/>
          <w:sz w:val="20"/>
          <w:szCs w:val="20"/>
          <w:lang w:val="zh-CN"/>
        </w:rPr>
        <w:t>Achmad Hermanto Dardak</w:t>
      </w:r>
      <w:r>
        <w:rPr>
          <w:rFonts w:cs="Arial Bold" w:asciiTheme="minorHAnsi" w:hAnsiTheme="minorHAnsi"/>
          <w:b/>
          <w:color w:val="000000"/>
          <w:spacing w:val="-1"/>
          <w:sz w:val="19"/>
          <w:szCs w:val="19"/>
          <w:vertAlign w:val="superscript"/>
          <w:lang w:val="en-US"/>
        </w:rPr>
        <w:t>1</w:t>
      </w:r>
      <w:r>
        <w:rPr>
          <w:rFonts w:cs="Arial Bold" w:asciiTheme="minorHAnsi" w:hAnsiTheme="minorHAnsi"/>
          <w:b/>
          <w:color w:val="000000"/>
          <w:spacing w:val="-1"/>
          <w:sz w:val="19"/>
          <w:szCs w:val="19"/>
          <w:lang w:val="en-US"/>
        </w:rPr>
        <w:t>, Azaria Andreas</w:t>
      </w:r>
      <w:r>
        <w:rPr>
          <w:rFonts w:cs="Arial Bold" w:asciiTheme="minorHAnsi" w:hAnsiTheme="minorHAnsi"/>
          <w:b/>
          <w:color w:val="000000"/>
          <w:spacing w:val="-1"/>
          <w:sz w:val="19"/>
          <w:szCs w:val="19"/>
          <w:vertAlign w:val="superscript"/>
          <w:lang w:val="en-US"/>
        </w:rPr>
        <w:t>1</w:t>
      </w:r>
      <w:r>
        <w:rPr>
          <w:rFonts w:cs="Arial Bold" w:asciiTheme="minorHAnsi" w:hAnsiTheme="minorHAnsi"/>
          <w:color w:val="000000"/>
          <w:spacing w:val="-1"/>
          <w:sz w:val="20"/>
          <w:szCs w:val="20"/>
        </w:rPr>
        <w:br w:type="textWrapping"/>
      </w:r>
      <w:r>
        <w:rPr>
          <w:rFonts w:cs="Arial" w:asciiTheme="minorHAnsi" w:hAnsiTheme="minorHAnsi"/>
          <w:color w:val="000000"/>
          <w:spacing w:val="-2"/>
          <w:sz w:val="20"/>
          <w:szCs w:val="20"/>
          <w:lang w:val="zh-CN"/>
        </w:rPr>
        <w:t>Program Studi Teknik Sipil, Fakultas Teknik, Universitas Pancasila, Jakarta</w:t>
      </w:r>
      <w:r>
        <w:rPr>
          <w:rFonts w:cs="Arial Bold" w:asciiTheme="minorHAnsi" w:hAnsiTheme="minorHAnsi"/>
          <w:b/>
          <w:color w:val="000000"/>
          <w:spacing w:val="-1"/>
          <w:sz w:val="19"/>
          <w:szCs w:val="19"/>
          <w:vertAlign w:val="superscript"/>
        </w:rPr>
        <w:t>1</w:t>
      </w:r>
    </w:p>
    <w:p>
      <w:pPr>
        <w:widowControl w:val="0"/>
        <w:autoSpaceDE w:val="0"/>
        <w:autoSpaceDN w:val="0"/>
        <w:adjustRightInd w:val="0"/>
        <w:spacing w:before="2" w:after="0" w:line="230" w:lineRule="exact"/>
        <w:ind w:right="-1"/>
        <w:jc w:val="center"/>
        <w:rPr>
          <w:rFonts w:cs="Arial" w:asciiTheme="minorHAnsi" w:hAnsiTheme="minorHAnsi"/>
          <w:color w:val="000000"/>
          <w:spacing w:val="-2"/>
          <w:sz w:val="20"/>
          <w:szCs w:val="20"/>
        </w:rPr>
      </w:pPr>
      <w:r>
        <w:rPr>
          <w:rFonts w:cs="Arial" w:asciiTheme="minorHAnsi" w:hAnsiTheme="minorHAnsi"/>
          <w:color w:val="000000"/>
          <w:spacing w:val="-2"/>
          <w:sz w:val="20"/>
          <w:szCs w:val="20"/>
        </w:rPr>
        <w:t xml:space="preserve">E-mail: </w:t>
      </w:r>
      <w:r>
        <w:rPr>
          <w:rFonts w:cs="Arial" w:asciiTheme="minorHAnsi" w:hAnsiTheme="minorHAnsi"/>
          <w:color w:val="000000"/>
          <w:spacing w:val="-2"/>
          <w:sz w:val="20"/>
          <w:szCs w:val="20"/>
          <w:u w:val="single"/>
        </w:rPr>
        <w:t>4218210016</w:t>
      </w:r>
      <w:r>
        <w:rPr>
          <w:rFonts w:cs="Arial" w:asciiTheme="minorHAnsi" w:hAnsiTheme="minorHAnsi"/>
          <w:color w:val="000000"/>
          <w:spacing w:val="-2"/>
          <w:sz w:val="20"/>
          <w:szCs w:val="20"/>
          <w:u w:val="single"/>
          <w:lang w:val="zh-CN"/>
        </w:rPr>
        <w:t>@univpancasila.ac.id</w:t>
      </w:r>
      <w:r>
        <w:rPr>
          <w:rFonts w:cs="Arial" w:asciiTheme="minorHAnsi" w:hAnsiTheme="minorHAnsi"/>
          <w:color w:val="000000"/>
          <w:spacing w:val="-2"/>
          <w:sz w:val="20"/>
          <w:szCs w:val="20"/>
        </w:rPr>
        <w:t xml:space="preserve"> </w:t>
      </w:r>
    </w:p>
    <w:p>
      <w:pPr>
        <w:widowControl w:val="0"/>
        <w:autoSpaceDE w:val="0"/>
        <w:autoSpaceDN w:val="0"/>
        <w:adjustRightInd w:val="0"/>
        <w:spacing w:after="0" w:line="240" w:lineRule="auto"/>
        <w:ind w:right="-1"/>
        <w:rPr>
          <w:rFonts w:cs="Arial Bold" w:asciiTheme="minorHAnsi" w:hAnsiTheme="minorHAnsi"/>
          <w:b/>
          <w:color w:val="000000"/>
          <w:spacing w:val="-2"/>
          <w:sz w:val="20"/>
          <w:szCs w:val="20"/>
        </w:rPr>
      </w:pPr>
    </w:p>
    <w:p>
      <w:pPr>
        <w:widowControl w:val="0"/>
        <w:autoSpaceDE w:val="0"/>
        <w:autoSpaceDN w:val="0"/>
        <w:adjustRightInd w:val="0"/>
        <w:spacing w:after="0" w:line="228" w:lineRule="exact"/>
        <w:ind w:right="-1"/>
        <w:jc w:val="center"/>
        <w:rPr>
          <w:rFonts w:cs="Arial" w:asciiTheme="minorHAnsi" w:hAnsiTheme="minorHAnsi"/>
          <w:color w:val="000000"/>
          <w:spacing w:val="-2"/>
          <w:sz w:val="20"/>
          <w:szCs w:val="20"/>
          <w:lang w:val="en-US"/>
        </w:rPr>
      </w:pPr>
      <w:r>
        <w:rPr>
          <w:rFonts w:cs="Arial" w:asciiTheme="minorHAnsi" w:hAnsiTheme="minorHAnsi"/>
          <w:color w:val="000000"/>
          <w:spacing w:val="-2"/>
          <w:sz w:val="20"/>
          <w:szCs w:val="20"/>
          <w:lang w:val="en-US"/>
        </w:rPr>
        <w:t>Diterima 5 September 2022, Disetujui 20 November 2022</w:t>
      </w:r>
    </w:p>
    <w:p>
      <w:pPr>
        <w:widowControl w:val="0"/>
        <w:autoSpaceDE w:val="0"/>
        <w:autoSpaceDN w:val="0"/>
        <w:adjustRightInd w:val="0"/>
        <w:spacing w:before="4" w:after="0" w:line="230" w:lineRule="exact"/>
        <w:ind w:right="-1"/>
        <w:jc w:val="center"/>
        <w:rPr>
          <w:rFonts w:cs="Arial" w:asciiTheme="minorHAnsi" w:hAnsiTheme="minorHAnsi"/>
          <w:b/>
          <w:iCs/>
          <w:color w:val="000000"/>
          <w:spacing w:val="-2"/>
          <w:sz w:val="20"/>
          <w:szCs w:val="20"/>
        </w:rPr>
      </w:pPr>
    </w:p>
    <w:p>
      <w:pPr>
        <w:widowControl w:val="0"/>
        <w:autoSpaceDE w:val="0"/>
        <w:autoSpaceDN w:val="0"/>
        <w:adjustRightInd w:val="0"/>
        <w:spacing w:before="4" w:after="0" w:line="230" w:lineRule="exact"/>
        <w:ind w:right="-1"/>
        <w:jc w:val="center"/>
        <w:rPr>
          <w:rFonts w:cs="Arial" w:asciiTheme="minorHAnsi" w:hAnsiTheme="minorHAnsi"/>
          <w:b/>
          <w:color w:val="000000"/>
          <w:spacing w:val="-2"/>
          <w:sz w:val="20"/>
          <w:szCs w:val="20"/>
        </w:rPr>
      </w:pPr>
      <w:r>
        <w:rPr>
          <w:rFonts w:cs="Arial" w:asciiTheme="minorHAnsi" w:hAnsiTheme="minorHAnsi"/>
          <w:b/>
          <w:iCs/>
          <w:color w:val="000000"/>
          <w:spacing w:val="-2"/>
          <w:sz w:val="20"/>
          <w:szCs w:val="20"/>
        </w:rPr>
        <w:t>ABSTRAK</w:t>
      </w:r>
      <w:r>
        <w:rPr>
          <w:rFonts w:cs="Arial" w:asciiTheme="minorHAnsi" w:hAnsiTheme="minorHAnsi"/>
          <w:b/>
          <w:color w:val="000000"/>
          <w:spacing w:val="-2"/>
          <w:sz w:val="20"/>
          <w:szCs w:val="20"/>
        </w:rPr>
        <w:t xml:space="preserve"> </w:t>
      </w:r>
    </w:p>
    <w:p>
      <w:pPr>
        <w:widowControl w:val="0"/>
        <w:autoSpaceDE w:val="0"/>
        <w:autoSpaceDN w:val="0"/>
        <w:adjustRightInd w:val="0"/>
        <w:spacing w:after="0" w:line="240" w:lineRule="auto"/>
        <w:ind w:right="-1"/>
        <w:jc w:val="center"/>
        <w:rPr>
          <w:rFonts w:cs="Arial Bold" w:asciiTheme="minorHAnsi" w:hAnsiTheme="minorHAnsi"/>
          <w:b/>
          <w:color w:val="000000"/>
          <w:spacing w:val="-2"/>
          <w:sz w:val="20"/>
          <w:szCs w:val="20"/>
        </w:rPr>
      </w:pPr>
    </w:p>
    <w:p>
      <w:pPr>
        <w:widowControl w:val="0"/>
        <w:autoSpaceDE w:val="0"/>
        <w:autoSpaceDN w:val="0"/>
        <w:adjustRightInd w:val="0"/>
        <w:spacing w:after="0" w:line="229" w:lineRule="exact"/>
        <w:ind w:right="-1"/>
        <w:jc w:val="both"/>
        <w:rPr>
          <w:rFonts w:cs="Arial" w:asciiTheme="minorHAnsi" w:hAnsiTheme="minorHAnsi"/>
          <w:iCs/>
          <w:color w:val="000000"/>
          <w:sz w:val="20"/>
          <w:szCs w:val="20"/>
          <w:lang w:val="zh-CN"/>
        </w:rPr>
      </w:pPr>
      <w:r>
        <w:rPr>
          <w:rFonts w:cs="Arial" w:asciiTheme="minorHAnsi" w:hAnsiTheme="minorHAnsi"/>
          <w:iCs/>
          <w:color w:val="000000"/>
          <w:sz w:val="20"/>
          <w:szCs w:val="20"/>
          <w:lang w:val="zh-CN"/>
        </w:rPr>
        <w:t>Indonesia adalah salah satu negara dengan tingkat penggunaan kendaraan bermotor tertinggi di dunia, diperkirakan sekitar 85% setiap rumah tangga memiliki setidaknya kendaraan bermotor. Dengan kondisi jalan yang baik akan memudahkan masyarakat dalam mengadakan kegiatan sosial lainnya. Jalan Serpong-Parung ini merupakan jalan provinsi, jalan ini berada pada kabupaten bogor yang menghubungkan kabupaten bogor dengan kota tangerang selatan. Dengan jalan yang menghubungkan antar kota tersebut sebagai jalan penghubung masyarakat untuk melakukan aktivitas. Titik lokasi Ruko Wijaya – Masjid Al-Ittihad dengan sepanjang 1 km merupakan segmen jalan yang mengalami cukup banyak kerusakan. Tujuan dari penelitian ini mengetahui tingkat kerusakan jalan dan perbaikan jalan dengan metode yang digunakan yaitu metode Bina Marga. Metode Bina Marga adalah metode yang menggabungkan nilai yang diperoleh dari survei LHR (Lalu Lintas Harian Rata-Rata) serta survei visual yaitu jenis kerusakan jalan yang selanjutnya diperoleh nilai kodisi jalan. Berdasarkan hasil yang diteliti didapat hasil nilai Kelas LHR Jalan yaitu kategori 4, untuk nilai kerusakan pada ruas jalan yang diteliti sebesar 2,5. Didapat nilai urutan prioritas yaitu 10,5, maka Tindakan yang diambil untuk perbaikan jalan yaitu program pemeliharaan rutin. Metode perawatan dan perbaikan untuk kerusakan jalan seperti lubang, tambalan  dan retak kotak dilakukan dengan penambalan aspal dan pemadatan. Lalu untuk kerusakan retak dapat dilakukan pengisian celah retak (</w:t>
      </w:r>
      <w:r>
        <w:rPr>
          <w:rFonts w:cs="Arial" w:asciiTheme="minorHAnsi" w:hAnsiTheme="minorHAnsi"/>
          <w:i/>
          <w:iCs/>
          <w:color w:val="000000"/>
          <w:sz w:val="20"/>
          <w:szCs w:val="20"/>
          <w:lang w:val="zh-CN"/>
        </w:rPr>
        <w:t>crack sealing</w:t>
      </w:r>
      <w:r>
        <w:rPr>
          <w:rFonts w:cs="Arial" w:asciiTheme="minorHAnsi" w:hAnsiTheme="minorHAnsi"/>
          <w:iCs/>
          <w:color w:val="000000"/>
          <w:sz w:val="20"/>
          <w:szCs w:val="20"/>
          <w:lang w:val="zh-CN"/>
        </w:rPr>
        <w:t>) dan perbaikan tepi kerusakan. Adapun kerusakan kegemukan dilakukan dengan dipanaskan alat pemanas khusus ditabur material halus atau pasir atau dihanguskan kemudian pemadatan. Dikarenakan pada jalan ini tingkat kerusakannya sedikit maka hanya dilakukan perawatan dengan pengaspalan ulang, sehingga tidak mengganti jenis material perkerasan jalan.</w:t>
      </w:r>
    </w:p>
    <w:p>
      <w:pPr>
        <w:widowControl w:val="0"/>
        <w:autoSpaceDE w:val="0"/>
        <w:autoSpaceDN w:val="0"/>
        <w:adjustRightInd w:val="0"/>
        <w:spacing w:after="0" w:line="240" w:lineRule="auto"/>
        <w:ind w:right="-1"/>
        <w:jc w:val="center"/>
        <w:rPr>
          <w:rFonts w:cs="Arial Bold" w:asciiTheme="minorHAnsi" w:hAnsiTheme="minorHAnsi"/>
          <w:b/>
          <w:color w:val="000000"/>
          <w:spacing w:val="-2"/>
          <w:sz w:val="20"/>
          <w:szCs w:val="20"/>
        </w:rPr>
      </w:pPr>
    </w:p>
    <w:p>
      <w:pPr>
        <w:widowControl w:val="0"/>
        <w:autoSpaceDE w:val="0"/>
        <w:autoSpaceDN w:val="0"/>
        <w:adjustRightInd w:val="0"/>
        <w:spacing w:after="0" w:line="230" w:lineRule="exact"/>
        <w:ind w:right="-1"/>
        <w:rPr>
          <w:rFonts w:cs="Arial" w:asciiTheme="minorHAnsi" w:hAnsiTheme="minorHAnsi"/>
          <w:b/>
          <w:color w:val="000000"/>
          <w:spacing w:val="-1"/>
          <w:sz w:val="20"/>
          <w:szCs w:val="20"/>
        </w:rPr>
      </w:pPr>
      <w:r>
        <w:rPr>
          <w:rFonts w:cs="Arial" w:asciiTheme="minorHAnsi" w:hAnsiTheme="minorHAnsi"/>
          <w:b/>
          <w:bCs/>
          <w:color w:val="000000"/>
          <w:spacing w:val="-1"/>
          <w:sz w:val="20"/>
          <w:szCs w:val="20"/>
        </w:rPr>
        <w:t xml:space="preserve">Kata </w:t>
      </w:r>
      <w:r>
        <w:rPr>
          <w:rFonts w:cs="Arial" w:asciiTheme="minorHAnsi" w:hAnsiTheme="minorHAnsi"/>
          <w:b/>
          <w:bCs/>
          <w:color w:val="000000"/>
          <w:spacing w:val="-1"/>
          <w:sz w:val="20"/>
          <w:szCs w:val="20"/>
          <w:lang w:val="en-GB"/>
        </w:rPr>
        <w:t>k</w:t>
      </w:r>
      <w:r>
        <w:rPr>
          <w:rFonts w:cs="Arial" w:asciiTheme="minorHAnsi" w:hAnsiTheme="minorHAnsi"/>
          <w:b/>
          <w:bCs/>
          <w:color w:val="000000"/>
          <w:spacing w:val="-1"/>
          <w:sz w:val="20"/>
          <w:szCs w:val="20"/>
        </w:rPr>
        <w:t>unci:</w:t>
      </w:r>
      <w:r>
        <w:rPr>
          <w:rFonts w:cs="Arial" w:asciiTheme="minorHAnsi" w:hAnsiTheme="minorHAnsi"/>
          <w:color w:val="000000"/>
          <w:spacing w:val="-1"/>
          <w:sz w:val="20"/>
          <w:szCs w:val="20"/>
        </w:rPr>
        <w:t xml:space="preserve"> </w:t>
      </w:r>
      <w:r>
        <w:rPr>
          <w:rFonts w:cs="Arial" w:asciiTheme="minorHAnsi" w:hAnsiTheme="minorHAnsi"/>
          <w:iCs/>
          <w:color w:val="000000"/>
          <w:spacing w:val="-1"/>
          <w:sz w:val="20"/>
          <w:szCs w:val="20"/>
          <w:lang w:val="en-GB"/>
        </w:rPr>
        <w:t>Kerusakan Jalan, Metode Bina Marga, Kabupaten Bogor</w:t>
      </w:r>
    </w:p>
    <w:p>
      <w:pPr>
        <w:widowControl w:val="0"/>
        <w:autoSpaceDE w:val="0"/>
        <w:autoSpaceDN w:val="0"/>
        <w:adjustRightInd w:val="0"/>
        <w:spacing w:after="0" w:line="240" w:lineRule="auto"/>
        <w:ind w:right="-1"/>
        <w:jc w:val="center"/>
        <w:rPr>
          <w:rFonts w:cs="Arial Bold" w:asciiTheme="minorHAnsi" w:hAnsiTheme="minorHAnsi"/>
          <w:b/>
          <w:color w:val="000000"/>
          <w:spacing w:val="-2"/>
          <w:sz w:val="20"/>
          <w:szCs w:val="20"/>
        </w:rPr>
      </w:pPr>
    </w:p>
    <w:p>
      <w:pPr>
        <w:widowControl w:val="0"/>
        <w:tabs>
          <w:tab w:val="left" w:pos="5400"/>
        </w:tabs>
        <w:autoSpaceDE w:val="0"/>
        <w:autoSpaceDN w:val="0"/>
        <w:adjustRightInd w:val="0"/>
        <w:spacing w:before="1" w:after="0" w:line="230" w:lineRule="exact"/>
        <w:ind w:right="-1"/>
        <w:jc w:val="center"/>
        <w:rPr>
          <w:rFonts w:cs="Arial Bold Italic" w:asciiTheme="minorHAnsi" w:hAnsiTheme="minorHAnsi"/>
          <w:b/>
          <w:color w:val="000000"/>
          <w:spacing w:val="-2"/>
          <w:sz w:val="20"/>
          <w:szCs w:val="20"/>
          <w:lang w:val="en-GB"/>
        </w:rPr>
      </w:pPr>
      <w:r>
        <w:rPr>
          <w:rFonts w:cs="Arial Bold Italic" w:asciiTheme="minorHAnsi" w:hAnsiTheme="minorHAnsi"/>
          <w:b/>
          <w:color w:val="000000"/>
          <w:spacing w:val="-2"/>
          <w:sz w:val="20"/>
          <w:szCs w:val="20"/>
        </w:rPr>
        <w:t>ABSTRACT</w:t>
      </w:r>
      <w:r>
        <w:rPr>
          <w:rFonts w:cs="Arial Bold Italic" w:asciiTheme="minorHAnsi" w:hAnsiTheme="minorHAnsi"/>
          <w:b/>
          <w:color w:val="000000"/>
          <w:spacing w:val="-2"/>
          <w:sz w:val="20"/>
          <w:szCs w:val="20"/>
          <w:lang w:val="en-GB"/>
        </w:rPr>
        <w:t xml:space="preserve"> </w:t>
      </w:r>
    </w:p>
    <w:p>
      <w:pPr>
        <w:widowControl w:val="0"/>
        <w:tabs>
          <w:tab w:val="left" w:pos="5400"/>
        </w:tabs>
        <w:autoSpaceDE w:val="0"/>
        <w:autoSpaceDN w:val="0"/>
        <w:adjustRightInd w:val="0"/>
        <w:spacing w:before="1" w:after="0" w:line="230" w:lineRule="exact"/>
        <w:ind w:right="-1"/>
        <w:jc w:val="center"/>
        <w:rPr>
          <w:rFonts w:cs="Arial Bold Italic" w:asciiTheme="minorHAnsi" w:hAnsiTheme="minorHAnsi"/>
          <w:b/>
          <w:color w:val="000000"/>
          <w:spacing w:val="-2"/>
          <w:sz w:val="20"/>
          <w:szCs w:val="20"/>
        </w:rPr>
      </w:pPr>
    </w:p>
    <w:p>
      <w:pPr>
        <w:widowControl w:val="0"/>
        <w:autoSpaceDE w:val="0"/>
        <w:autoSpaceDN w:val="0"/>
        <w:adjustRightInd w:val="0"/>
        <w:spacing w:after="0" w:line="231" w:lineRule="exact"/>
        <w:ind w:right="-1"/>
        <w:jc w:val="both"/>
        <w:rPr>
          <w:rFonts w:cs="Arial Italic" w:asciiTheme="minorHAnsi" w:hAnsiTheme="minorHAnsi"/>
          <w:i/>
          <w:iCs/>
          <w:color w:val="000000"/>
          <w:sz w:val="20"/>
          <w:szCs w:val="20"/>
          <w:lang w:val="zh-CN"/>
        </w:rPr>
      </w:pPr>
      <w:r>
        <w:rPr>
          <w:rFonts w:cs="Arial Italic" w:asciiTheme="minorHAnsi" w:hAnsiTheme="minorHAnsi"/>
          <w:i/>
          <w:iCs/>
          <w:color w:val="000000"/>
          <w:sz w:val="20"/>
          <w:szCs w:val="20"/>
        </w:rPr>
        <w:t>Indonesia is one of the countries with the highest rate of motor vehicle use in the world, it is estimated that around 85% of every household has at least a motor vehicle. With good road conditions, it will make it easier for people to hold other social activities. Jalan Serpong-Parung is a provincial road, this road is located in bogor regency which connects bogor regency with south tangerang city. With a road that connects between the cities as a road connecting the community to carry out activities. The location point of Ruko Wijaya - Al-Ittihad Mosque with a length of 1 km is a road segment that has suffered quite a lot of damage. The purpose of this study is to determine the extent of road damage and road repairs with the method used, namely the Bina Marga method.</w:t>
      </w:r>
      <w:r>
        <w:rPr>
          <w:rFonts w:cs="Arial Italic" w:asciiTheme="minorHAnsi" w:hAnsiTheme="minorHAnsi"/>
          <w:i/>
          <w:iCs/>
          <w:color w:val="000000"/>
          <w:sz w:val="20"/>
          <w:szCs w:val="20"/>
          <w:lang w:val="zh-CN"/>
        </w:rPr>
        <w:t xml:space="preserve"> The Bina Marga method is a method that combines the value obtained from the LHR survey (average daily traffic) and visual survey, which is the type of road damage which is then obtained the value of road codition. Based on the results studied, the results of the Road LHR Class value were 4, for the damage value to the road section studied was 2.5. The priority sequence value is 10.5, then the action taken for road repair is a routine maintenance program. Methods of treatment and repair for road damage such as potholes, patches and cracks of boxes are carried out by asphalt patching and compaction. Then for crack damage, cracking can be done and repairing the edge of the damage. As for the damage to obesity, it is carried out by heating devices specially sprinkled with fine material or sand or scorched then compaction. Because on this road the level of damage is small, it is only maintained by re-paving, so as not to change the type of road pavement material.</w:t>
      </w:r>
    </w:p>
    <w:p>
      <w:pPr>
        <w:widowControl w:val="0"/>
        <w:autoSpaceDE w:val="0"/>
        <w:autoSpaceDN w:val="0"/>
        <w:adjustRightInd w:val="0"/>
        <w:spacing w:before="3" w:after="0" w:line="230" w:lineRule="exact"/>
        <w:ind w:right="-1"/>
        <w:jc w:val="center"/>
        <w:rPr>
          <w:rFonts w:cs="Arial Bold" w:asciiTheme="minorHAnsi" w:hAnsiTheme="minorHAnsi"/>
          <w:b/>
          <w:color w:val="000000"/>
          <w:spacing w:val="-2"/>
          <w:sz w:val="20"/>
          <w:szCs w:val="20"/>
        </w:rPr>
      </w:pPr>
    </w:p>
    <w:p>
      <w:pPr>
        <w:widowControl w:val="0"/>
        <w:tabs>
          <w:tab w:val="left" w:pos="851"/>
        </w:tabs>
        <w:spacing w:before="37" w:after="0" w:line="240" w:lineRule="auto"/>
        <w:ind w:right="-1"/>
        <w:rPr>
          <w:rFonts w:cs="Arial Italic" w:asciiTheme="minorHAnsi" w:hAnsiTheme="minorHAnsi"/>
          <w:b/>
          <w:color w:val="000000"/>
          <w:spacing w:val="-1"/>
          <w:sz w:val="20"/>
          <w:szCs w:val="20"/>
          <w:lang w:val="zh-CN"/>
        </w:rPr>
      </w:pPr>
      <w:r>
        <w:rPr>
          <w:rFonts w:cs="Arial Bold Italic" w:asciiTheme="minorHAnsi" w:hAnsiTheme="minorHAnsi"/>
          <w:b/>
          <w:bCs/>
          <w:i/>
          <w:color w:val="000000"/>
          <w:spacing w:val="-1"/>
          <w:sz w:val="20"/>
          <w:szCs w:val="20"/>
        </w:rPr>
        <w:t>Keywords</w:t>
      </w:r>
      <w:r>
        <w:rPr>
          <w:rFonts w:cs="Arial Italic" w:asciiTheme="minorHAnsi" w:hAnsiTheme="minorHAnsi"/>
          <w:b/>
          <w:bCs/>
          <w:i/>
          <w:color w:val="000000"/>
          <w:spacing w:val="-1"/>
          <w:sz w:val="20"/>
          <w:szCs w:val="20"/>
        </w:rPr>
        <w:t>:</w:t>
      </w:r>
      <w:r>
        <w:rPr>
          <w:rFonts w:cs="Arial Italic" w:asciiTheme="minorHAnsi" w:hAnsiTheme="minorHAnsi"/>
          <w:i/>
          <w:color w:val="000000"/>
          <w:spacing w:val="-1"/>
          <w:sz w:val="20"/>
          <w:szCs w:val="20"/>
        </w:rPr>
        <w:t xml:space="preserve"> </w:t>
      </w:r>
      <w:r>
        <w:rPr>
          <w:rFonts w:cs="Arial Italic" w:asciiTheme="minorHAnsi" w:hAnsiTheme="minorHAnsi"/>
          <w:color w:val="000000"/>
          <w:spacing w:val="-1"/>
          <w:sz w:val="20"/>
          <w:szCs w:val="20"/>
        </w:rPr>
        <w:t xml:space="preserve"> </w:t>
      </w:r>
      <w:r>
        <w:rPr>
          <w:rFonts w:cs="Arial Italic" w:asciiTheme="minorHAnsi" w:hAnsiTheme="minorHAnsi"/>
          <w:bCs/>
          <w:i/>
          <w:iCs/>
          <w:color w:val="000000"/>
          <w:spacing w:val="-1"/>
          <w:sz w:val="20"/>
          <w:szCs w:val="20"/>
          <w:lang w:val="zh-CN"/>
        </w:rPr>
        <w:t>Road Damage, Bina Marga Method, Bogor Regency</w:t>
      </w:r>
    </w:p>
    <w:p>
      <w:pPr>
        <w:widowControl w:val="0"/>
        <w:tabs>
          <w:tab w:val="left" w:pos="851"/>
        </w:tabs>
        <w:spacing w:before="37" w:after="0" w:line="240" w:lineRule="auto"/>
        <w:ind w:right="-1"/>
        <w:rPr>
          <w:rFonts w:eastAsia="Arial" w:cs="Arial" w:asciiTheme="minorHAnsi" w:hAnsiTheme="minorHAnsi"/>
          <w:sz w:val="20"/>
          <w:szCs w:val="20"/>
        </w:rPr>
      </w:pPr>
    </w:p>
    <w:p>
      <w:pPr>
        <w:widowControl w:val="0"/>
        <w:spacing w:before="37" w:after="0" w:line="240" w:lineRule="auto"/>
        <w:ind w:right="-8"/>
        <w:rPr>
          <w:rFonts w:eastAsia="Arial Bold" w:cs="Arial Bold" w:asciiTheme="minorHAnsi" w:hAnsiTheme="minorHAnsi"/>
          <w:color w:val="000000"/>
          <w:sz w:val="20"/>
          <w:szCs w:val="20"/>
        </w:rPr>
      </w:pPr>
    </w:p>
    <w:p>
      <w:pPr>
        <w:widowControl w:val="0"/>
        <w:spacing w:before="37" w:after="0" w:line="240" w:lineRule="auto"/>
        <w:ind w:right="-8"/>
        <w:rPr>
          <w:rFonts w:eastAsia="Arial Bold" w:cs="Arial Bold" w:asciiTheme="minorHAnsi" w:hAnsiTheme="minorHAnsi"/>
          <w:color w:val="000000"/>
          <w:sz w:val="20"/>
          <w:szCs w:val="20"/>
        </w:rPr>
      </w:pPr>
    </w:p>
    <w:p>
      <w:pPr>
        <w:widowControl w:val="0"/>
        <w:spacing w:before="37" w:after="0" w:line="240" w:lineRule="auto"/>
        <w:ind w:right="-8"/>
        <w:rPr>
          <w:rFonts w:eastAsia="Arial Bold" w:cs="Arial Bold" w:asciiTheme="minorHAnsi" w:hAnsiTheme="minorHAnsi"/>
          <w:color w:val="000000"/>
          <w:sz w:val="20"/>
          <w:szCs w:val="20"/>
        </w:rPr>
      </w:pPr>
    </w:p>
    <w:p>
      <w:pPr>
        <w:widowControl w:val="0"/>
        <w:spacing w:before="37" w:after="0" w:line="240" w:lineRule="auto"/>
        <w:ind w:right="-8"/>
        <w:rPr>
          <w:rFonts w:eastAsia="Arial Bold" w:cs="Arial Bold" w:asciiTheme="minorHAnsi" w:hAnsiTheme="minorHAnsi"/>
          <w:color w:val="000000"/>
          <w:sz w:val="20"/>
          <w:szCs w:val="20"/>
        </w:rPr>
      </w:pPr>
    </w:p>
    <w:p>
      <w:pPr>
        <w:widowControl w:val="0"/>
        <w:spacing w:before="37" w:after="0" w:line="240" w:lineRule="auto"/>
        <w:ind w:right="-8"/>
        <w:rPr>
          <w:rFonts w:eastAsia="Arial Bold" w:cs="Arial Bold" w:asciiTheme="minorHAnsi" w:hAnsiTheme="minorHAnsi"/>
          <w:color w:val="000000"/>
          <w:sz w:val="20"/>
          <w:szCs w:val="20"/>
        </w:rPr>
      </w:pPr>
    </w:p>
    <w:p>
      <w:pPr>
        <w:widowControl w:val="0"/>
        <w:spacing w:before="37" w:after="0" w:line="240" w:lineRule="auto"/>
        <w:ind w:right="-8"/>
        <w:rPr>
          <w:rFonts w:eastAsia="Arial Bold" w:cs="Arial Bold" w:asciiTheme="minorHAnsi" w:hAnsiTheme="minorHAnsi"/>
          <w:color w:val="000000"/>
          <w:sz w:val="20"/>
          <w:szCs w:val="20"/>
        </w:rPr>
      </w:pPr>
    </w:p>
    <w:p>
      <w:pPr>
        <w:widowControl w:val="0"/>
        <w:spacing w:before="37" w:after="0" w:line="240" w:lineRule="auto"/>
        <w:ind w:right="-8"/>
        <w:rPr>
          <w:rFonts w:eastAsia="Arial Bold" w:cs="Arial Bold" w:asciiTheme="minorHAnsi" w:hAnsiTheme="minorHAnsi"/>
          <w:color w:val="000000"/>
          <w:sz w:val="20"/>
          <w:szCs w:val="20"/>
        </w:rPr>
        <w:sectPr>
          <w:headerReference r:id="rId6" w:type="first"/>
          <w:headerReference r:id="rId5" w:type="default"/>
          <w:footerReference r:id="rId7" w:type="default"/>
          <w:pgSz w:w="11900" w:h="16820"/>
          <w:pgMar w:top="1134" w:right="560" w:bottom="1134" w:left="567" w:header="510" w:footer="819" w:gutter="284"/>
          <w:pgNumType w:start="1"/>
          <w:cols w:space="720" w:num="1"/>
          <w:titlePg/>
          <w:docGrid w:linePitch="299" w:charSpace="0"/>
        </w:sectPr>
      </w:pPr>
    </w:p>
    <w:p>
      <w:pPr>
        <w:widowControl w:val="0"/>
        <w:autoSpaceDE w:val="0"/>
        <w:autoSpaceDN w:val="0"/>
        <w:adjustRightInd w:val="0"/>
        <w:spacing w:before="2" w:after="0" w:line="230" w:lineRule="exact"/>
        <w:rPr>
          <w:rFonts w:cs="Arial Bold" w:asciiTheme="minorHAnsi" w:hAnsiTheme="minorHAnsi"/>
          <w:b/>
          <w:color w:val="000000"/>
          <w:spacing w:val="-2"/>
          <w:sz w:val="20"/>
          <w:szCs w:val="20"/>
        </w:rPr>
      </w:pPr>
      <w:r>
        <w:rPr>
          <w:rFonts w:cs="Arial Bold" w:asciiTheme="minorHAnsi" w:hAnsiTheme="minorHAnsi"/>
          <w:b/>
          <w:color w:val="000000"/>
          <w:spacing w:val="-2"/>
          <w:sz w:val="20"/>
          <w:szCs w:val="20"/>
        </w:rPr>
        <w:t xml:space="preserve">PENDAHULUAN </w:t>
      </w:r>
    </w:p>
    <w:p>
      <w:pPr>
        <w:widowControl w:val="0"/>
        <w:autoSpaceDE w:val="0"/>
        <w:autoSpaceDN w:val="0"/>
        <w:adjustRightInd w:val="0"/>
        <w:spacing w:after="0" w:line="230" w:lineRule="exact"/>
        <w:rPr>
          <w:rFonts w:cs="Arial Bold" w:asciiTheme="minorHAnsi" w:hAnsiTheme="minorHAnsi"/>
          <w:b/>
          <w:color w:val="000000"/>
          <w:spacing w:val="-2"/>
          <w:sz w:val="20"/>
          <w:szCs w:val="20"/>
        </w:rPr>
      </w:pPr>
    </w:p>
    <w:p>
      <w:pPr>
        <w:widowControl w:val="0"/>
        <w:autoSpaceDE w:val="0"/>
        <w:autoSpaceDN w:val="0"/>
        <w:adjustRightInd w:val="0"/>
        <w:spacing w:before="4" w:after="0" w:line="229" w:lineRule="exact"/>
        <w:ind w:firstLine="426"/>
        <w:jc w:val="both"/>
        <w:rPr>
          <w:rFonts w:cs="Arial" w:asciiTheme="minorHAnsi" w:hAnsiTheme="minorHAnsi"/>
          <w:color w:val="000000"/>
          <w:w w:val="103"/>
          <w:sz w:val="20"/>
          <w:szCs w:val="20"/>
          <w:lang w:val="en-US"/>
        </w:rPr>
      </w:pPr>
      <w:r>
        <w:rPr>
          <w:rFonts w:cs="Arial" w:asciiTheme="minorHAnsi" w:hAnsiTheme="minorHAnsi"/>
          <w:color w:val="000000"/>
          <w:w w:val="103"/>
          <w:sz w:val="20"/>
          <w:szCs w:val="20"/>
        </w:rPr>
        <w:t>Jalan berfungsi sebagai sektor utama dalam pengembangan kegiatan di sektor lain (</w:t>
      </w:r>
      <w:r>
        <w:rPr>
          <w:rFonts w:cs="Arial" w:asciiTheme="minorHAnsi" w:hAnsiTheme="minorHAnsi"/>
          <w:color w:val="000000"/>
          <w:w w:val="103"/>
          <w:sz w:val="20"/>
          <w:szCs w:val="20"/>
          <w:lang w:val="en-US"/>
        </w:rPr>
        <w:t xml:space="preserve">sektor </w:t>
      </w:r>
      <w:r>
        <w:rPr>
          <w:rFonts w:cs="Arial" w:asciiTheme="minorHAnsi" w:hAnsiTheme="minorHAnsi"/>
          <w:color w:val="000000"/>
          <w:w w:val="103"/>
          <w:sz w:val="20"/>
          <w:szCs w:val="20"/>
        </w:rPr>
        <w:t>pertanian, industri, perdagangan, pendidikan,</w:t>
      </w:r>
      <w:r>
        <w:rPr>
          <w:rFonts w:cs="Arial" w:asciiTheme="minorHAnsi" w:hAnsiTheme="minorHAnsi"/>
          <w:color w:val="000000"/>
          <w:w w:val="103"/>
          <w:sz w:val="20"/>
          <w:szCs w:val="20"/>
          <w:lang w:val="en-US"/>
        </w:rPr>
        <w:t xml:space="preserve"> </w:t>
      </w:r>
      <w:r>
        <w:rPr>
          <w:rFonts w:cs="Arial" w:asciiTheme="minorHAnsi" w:hAnsiTheme="minorHAnsi"/>
          <w:color w:val="000000"/>
          <w:w w:val="103"/>
          <w:sz w:val="20"/>
          <w:szCs w:val="20"/>
        </w:rPr>
        <w:t>kesehatan, pariwisata, dll). Kondisi fisik kondisi jalan merupakan hal utama yang perlu diperhatikan</w:t>
      </w:r>
      <w:r>
        <w:rPr>
          <w:rFonts w:cs="Arial" w:asciiTheme="minorHAnsi" w:hAnsiTheme="minorHAnsi"/>
          <w:color w:val="000000"/>
          <w:w w:val="103"/>
          <w:sz w:val="20"/>
          <w:szCs w:val="20"/>
          <w:vertAlign w:val="superscript"/>
          <w:lang w:val="en-US"/>
        </w:rPr>
        <w:t>[1]</w:t>
      </w:r>
      <w:r>
        <w:rPr>
          <w:rFonts w:cs="Arial" w:asciiTheme="minorHAnsi" w:hAnsiTheme="minorHAnsi"/>
          <w:color w:val="000000"/>
          <w:w w:val="103"/>
          <w:sz w:val="20"/>
          <w:szCs w:val="20"/>
          <w:lang w:val="en-US"/>
        </w:rPr>
        <w:t>.</w:t>
      </w:r>
    </w:p>
    <w:p>
      <w:pPr>
        <w:widowControl w:val="0"/>
        <w:autoSpaceDE w:val="0"/>
        <w:autoSpaceDN w:val="0"/>
        <w:adjustRightInd w:val="0"/>
        <w:spacing w:before="4" w:after="0" w:line="229" w:lineRule="exact"/>
        <w:ind w:firstLine="426"/>
        <w:jc w:val="both"/>
        <w:rPr>
          <w:rFonts w:cs="Arial" w:asciiTheme="minorHAnsi" w:hAnsiTheme="minorHAnsi"/>
          <w:color w:val="000000"/>
          <w:w w:val="103"/>
          <w:sz w:val="20"/>
          <w:szCs w:val="20"/>
        </w:rPr>
      </w:pPr>
      <w:r>
        <w:rPr>
          <w:rFonts w:cs="Arial" w:asciiTheme="minorHAnsi" w:hAnsiTheme="minorHAnsi"/>
          <w:color w:val="000000"/>
          <w:w w:val="103"/>
          <w:sz w:val="20"/>
          <w:szCs w:val="20"/>
        </w:rPr>
        <w:t xml:space="preserve">Indonesia adalah salah satu negara dengan tingkat penggunaan kendaraan bermotor tertinggi di dunia, diperkirakan sekitar 85% setiap rumah tangga memiliki setidaknya kendaraan bermotor. Badan Pusat Statistik (BPS) telah merilis data dengan 4 jenis kendaraan yang tersaji dalam data itu, yaitu mobil penumpang, bus, truk, dan sepeda motor. Berdasarkan data tersebut, didapatkan jumlah tertinggi terdapat pada sepeda motor dengan jumlah 121.209.304 unit, sedangkan untuk urutan kedua terdapat mobil penumpang dengan jumlah 16.903.094 unit. </w:t>
      </w:r>
    </w:p>
    <w:p>
      <w:pPr>
        <w:widowControl w:val="0"/>
        <w:autoSpaceDE w:val="0"/>
        <w:autoSpaceDN w:val="0"/>
        <w:adjustRightInd w:val="0"/>
        <w:spacing w:before="4" w:after="0" w:line="229" w:lineRule="exact"/>
        <w:ind w:firstLine="426"/>
        <w:jc w:val="both"/>
        <w:rPr>
          <w:rFonts w:cs="Arial" w:asciiTheme="minorHAnsi" w:hAnsiTheme="minorHAnsi"/>
          <w:color w:val="000000"/>
          <w:w w:val="103"/>
          <w:sz w:val="20"/>
          <w:szCs w:val="20"/>
        </w:rPr>
      </w:pPr>
      <w:r>
        <w:rPr>
          <w:rFonts w:cs="Arial" w:asciiTheme="minorHAnsi" w:hAnsiTheme="minorHAnsi"/>
          <w:color w:val="000000"/>
          <w:w w:val="103"/>
          <w:sz w:val="20"/>
          <w:szCs w:val="20"/>
        </w:rPr>
        <w:t xml:space="preserve">Dengan kondisi jalan yang baik akan memudahkan masyarakat dalam mengadakan kegiatan sosial lainnya. Seiring kenaikan perekonomian masyarakat, kondisi jalan yang di lalui oleh volume lalu lintas yang tinggi dan berulang-ulang akan mempengaruhi kondisi kontruksi jalan, dan mengakibatkan terjadinya penurunan kualitas jalan tersebut, sehingga berdampak pada keamanan, kenyamanan, dan kelancaran dalam berlalu lintas. </w:t>
      </w:r>
    </w:p>
    <w:p>
      <w:pPr>
        <w:widowControl w:val="0"/>
        <w:autoSpaceDE w:val="0"/>
        <w:autoSpaceDN w:val="0"/>
        <w:adjustRightInd w:val="0"/>
        <w:spacing w:before="4" w:after="0" w:line="229" w:lineRule="exact"/>
        <w:ind w:firstLine="426"/>
        <w:jc w:val="both"/>
        <w:rPr>
          <w:rFonts w:cs="Arial" w:asciiTheme="minorHAnsi" w:hAnsiTheme="minorHAnsi"/>
          <w:color w:val="000000"/>
          <w:w w:val="103"/>
          <w:sz w:val="20"/>
          <w:szCs w:val="20"/>
        </w:rPr>
      </w:pPr>
      <w:r>
        <w:rPr>
          <w:rFonts w:cs="Arial" w:asciiTheme="minorHAnsi" w:hAnsiTheme="minorHAnsi"/>
          <w:color w:val="000000"/>
          <w:w w:val="103"/>
          <w:sz w:val="20"/>
          <w:szCs w:val="20"/>
        </w:rPr>
        <w:t>Penyebab terjadinya kerusakan jalan dikarenakan berbagai macam faktor seperti lalu lintas berulang, muatan berlebih (</w:t>
      </w:r>
      <w:r>
        <w:rPr>
          <w:rFonts w:cs="Arial" w:asciiTheme="minorHAnsi" w:hAnsiTheme="minorHAnsi"/>
          <w:i/>
          <w:iCs/>
          <w:color w:val="000000"/>
          <w:w w:val="103"/>
          <w:sz w:val="20"/>
          <w:szCs w:val="20"/>
        </w:rPr>
        <w:t>overload</w:t>
      </w:r>
      <w:r>
        <w:rPr>
          <w:rFonts w:cs="Arial" w:asciiTheme="minorHAnsi" w:hAnsiTheme="minorHAnsi"/>
          <w:color w:val="000000"/>
          <w:w w:val="103"/>
          <w:sz w:val="20"/>
          <w:szCs w:val="20"/>
        </w:rPr>
        <w:t>), panas/suhu udara, dan air serta kualitas awal campuran aspal yang jelek. Kondisi pada struktur perkerasan jalan sudah mulai menurun dengan di tandai rusak pada lapisan perkerasan tersebut seperti retak, retak pinggir, tambalan, lubang dan pelepasan butir.</w:t>
      </w:r>
    </w:p>
    <w:p>
      <w:pPr>
        <w:widowControl w:val="0"/>
        <w:autoSpaceDE w:val="0"/>
        <w:autoSpaceDN w:val="0"/>
        <w:adjustRightInd w:val="0"/>
        <w:spacing w:before="4" w:after="0" w:line="229" w:lineRule="exact"/>
        <w:ind w:firstLine="426"/>
        <w:jc w:val="both"/>
        <w:rPr>
          <w:rFonts w:cs="Arial" w:asciiTheme="minorHAnsi" w:hAnsiTheme="minorHAnsi"/>
          <w:color w:val="000000"/>
          <w:w w:val="103"/>
          <w:sz w:val="20"/>
          <w:szCs w:val="20"/>
        </w:rPr>
      </w:pPr>
      <w:r>
        <w:rPr>
          <w:rFonts w:cs="Arial" w:asciiTheme="minorHAnsi" w:hAnsiTheme="minorHAnsi"/>
          <w:color w:val="000000"/>
          <w:w w:val="103"/>
          <w:sz w:val="20"/>
          <w:szCs w:val="20"/>
        </w:rPr>
        <w:t>Struktur perkerasan jalan sangat sering tidak dapat mencapai umur layan seperti yang direncanakan karena beberapa alasan seperti jumlah pengulangan desain gardan yang dilakukan oleh perkerasan jalan lebih besar dari yang direncanakan. Pengulangan sumbu yang lebih besar juga akan berdampak pada nilai kondisi perkerasan yang lebih cepat dari yang direncanakan. Indeks kondisi perkerasan jalan semakin menurun dengan bertambahnya beban lalu lintas per tahun. Selain pengaruh beban lalu lintas, banyak faktor penyebab kerusakan perkerasan jalan seperti kualitas pekerjaan konstruksi yang tidak memenuhi baku mutu, perawatan yang kurang baik, banjir dan gerusan air, karakteristik dasar tanah yang berpotensi berkembang dan penyusutan yang tinggi. , dan faktor desain lainnya. Akibat banyak faktor penyebab kerusakan jalan, timbul ketidakpastian umur layan jalan, sehingga sisa umur suatu umur layan perkerasan sulit diperkirakan</w:t>
      </w:r>
      <w:r>
        <w:rPr>
          <w:rFonts w:cs="Arial" w:asciiTheme="minorHAnsi" w:hAnsiTheme="minorHAnsi"/>
          <w:color w:val="000000"/>
          <w:w w:val="103"/>
          <w:sz w:val="20"/>
          <w:szCs w:val="20"/>
          <w:vertAlign w:val="superscript"/>
          <w:lang w:val="en-US"/>
        </w:rPr>
        <w:t>[2]</w:t>
      </w:r>
      <w:r>
        <w:rPr>
          <w:rFonts w:cs="Arial" w:asciiTheme="minorHAnsi" w:hAnsiTheme="minorHAnsi"/>
          <w:color w:val="000000"/>
          <w:w w:val="103"/>
          <w:sz w:val="20"/>
          <w:szCs w:val="20"/>
        </w:rPr>
        <w:t>.</w:t>
      </w:r>
    </w:p>
    <w:p>
      <w:pPr>
        <w:widowControl w:val="0"/>
        <w:autoSpaceDE w:val="0"/>
        <w:autoSpaceDN w:val="0"/>
        <w:adjustRightInd w:val="0"/>
        <w:spacing w:before="4" w:after="0" w:line="229" w:lineRule="exact"/>
        <w:ind w:firstLine="426"/>
        <w:jc w:val="both"/>
        <w:rPr>
          <w:rFonts w:cs="Arial" w:asciiTheme="minorHAnsi" w:hAnsiTheme="minorHAnsi"/>
          <w:color w:val="000000"/>
          <w:w w:val="103"/>
          <w:sz w:val="20"/>
          <w:szCs w:val="20"/>
        </w:rPr>
      </w:pPr>
      <w:r>
        <w:rPr>
          <w:rFonts w:cs="Arial" w:asciiTheme="minorHAnsi" w:hAnsiTheme="minorHAnsi"/>
          <w:color w:val="000000"/>
          <w:w w:val="103"/>
          <w:sz w:val="20"/>
          <w:szCs w:val="20"/>
        </w:rPr>
        <w:t>Jalan Serpong-Parung ini merupakan jalan provinsi, jalan ini berada pada kabupaten bogor yang menghubungkan kabupaten bogor dengan kota tangerang selatan. Dengan jalan yang menghubungkan antar kota tersebut sebagai jalan penghubung masyarakat untuk melakukan aktivitas. Titik lokasi Ruko Wijaya – Masjid Al-Ittihad dengan sepanjang 1 km merupakan segmen jalan yang mengalami cukup banyak oleh karena itu dilakukan penelitian pada segmen jalan ini.</w:t>
      </w:r>
    </w:p>
    <w:p>
      <w:pPr>
        <w:widowControl w:val="0"/>
        <w:autoSpaceDE w:val="0"/>
        <w:autoSpaceDN w:val="0"/>
        <w:adjustRightInd w:val="0"/>
        <w:spacing w:before="4" w:after="0" w:line="229" w:lineRule="exact"/>
        <w:ind w:firstLine="426"/>
        <w:jc w:val="both"/>
        <w:rPr>
          <w:rFonts w:cs="Arial" w:asciiTheme="minorHAnsi" w:hAnsiTheme="minorHAnsi"/>
          <w:color w:val="000000"/>
          <w:w w:val="103"/>
          <w:sz w:val="20"/>
          <w:szCs w:val="20"/>
        </w:rPr>
      </w:pPr>
      <w:r>
        <w:rPr>
          <w:rFonts w:cs="Arial" w:asciiTheme="minorHAnsi" w:hAnsiTheme="minorHAnsi"/>
          <w:color w:val="000000"/>
          <w:w w:val="103"/>
          <w:sz w:val="20"/>
          <w:szCs w:val="20"/>
        </w:rPr>
        <w:t>Ketidakpastian masa layan jelas akan mempengaruhi keutuhan perencanaan yang telah dijadikan acuan, dan mempengaruhi penanganan prioritas rencana rehabilitasi jalan dalam jangka panjang pada suatu jalan tertentu</w:t>
      </w:r>
      <w:r>
        <w:rPr>
          <w:rFonts w:cs="Arial" w:asciiTheme="minorHAnsi" w:hAnsiTheme="minorHAnsi"/>
          <w:color w:val="000000"/>
          <w:w w:val="103"/>
          <w:sz w:val="20"/>
          <w:szCs w:val="20"/>
          <w:vertAlign w:val="superscript"/>
          <w:lang w:val="en-US"/>
        </w:rPr>
        <w:t>[3]</w:t>
      </w:r>
      <w:r>
        <w:rPr>
          <w:rFonts w:cs="Arial" w:asciiTheme="minorHAnsi" w:hAnsiTheme="minorHAnsi"/>
          <w:color w:val="000000"/>
          <w:w w:val="103"/>
          <w:sz w:val="20"/>
          <w:szCs w:val="20"/>
        </w:rPr>
        <w:t>.</w:t>
      </w:r>
    </w:p>
    <w:p>
      <w:pPr>
        <w:widowControl w:val="0"/>
        <w:autoSpaceDE w:val="0"/>
        <w:autoSpaceDN w:val="0"/>
        <w:adjustRightInd w:val="0"/>
        <w:spacing w:before="4" w:after="0" w:line="229" w:lineRule="exact"/>
        <w:ind w:firstLine="426"/>
        <w:jc w:val="both"/>
        <w:rPr>
          <w:rFonts w:cs="Arial" w:asciiTheme="minorHAnsi" w:hAnsiTheme="minorHAnsi"/>
          <w:color w:val="000000"/>
          <w:w w:val="103"/>
          <w:sz w:val="20"/>
          <w:szCs w:val="20"/>
        </w:rPr>
      </w:pPr>
      <w:r>
        <w:rPr>
          <w:rFonts w:cs="Arial" w:asciiTheme="minorHAnsi" w:hAnsiTheme="minorHAnsi"/>
          <w:color w:val="000000"/>
          <w:w w:val="103"/>
          <w:sz w:val="20"/>
          <w:szCs w:val="20"/>
        </w:rPr>
        <w:t>Pada penelitian ini dilakukan analisis dan solusi perbaikan serta tata cara pemeliharaan jalan kota berdasarkan metode Bina terhadap jalan Serpong-Parung Gunung Sindur, Kabupaten Bogor yang mengalami kerusakan.</w:t>
      </w:r>
    </w:p>
    <w:p>
      <w:pPr>
        <w:widowControl w:val="0"/>
        <w:autoSpaceDE w:val="0"/>
        <w:autoSpaceDN w:val="0"/>
        <w:adjustRightInd w:val="0"/>
        <w:spacing w:before="4" w:after="0" w:line="229" w:lineRule="exact"/>
        <w:ind w:firstLine="426"/>
        <w:jc w:val="both"/>
        <w:rPr>
          <w:rFonts w:cs="Arial" w:asciiTheme="minorHAnsi" w:hAnsiTheme="minorHAnsi"/>
          <w:color w:val="000000"/>
          <w:spacing w:val="-2"/>
          <w:sz w:val="20"/>
          <w:szCs w:val="20"/>
        </w:rPr>
      </w:pPr>
    </w:p>
    <w:p>
      <w:pPr>
        <w:widowControl w:val="0"/>
        <w:autoSpaceDE w:val="0"/>
        <w:autoSpaceDN w:val="0"/>
        <w:adjustRightInd w:val="0"/>
        <w:spacing w:before="2" w:after="0" w:line="230" w:lineRule="exact"/>
        <w:rPr>
          <w:rFonts w:cs="Arial Bold" w:asciiTheme="minorHAnsi" w:hAnsiTheme="minorHAnsi"/>
          <w:b/>
          <w:color w:val="000000"/>
          <w:spacing w:val="-2"/>
          <w:sz w:val="20"/>
          <w:szCs w:val="20"/>
        </w:rPr>
      </w:pPr>
      <w:r>
        <w:rPr>
          <w:rFonts w:cs="Arial Bold" w:asciiTheme="minorHAnsi" w:hAnsiTheme="minorHAnsi"/>
          <w:b/>
          <w:color w:val="000000"/>
          <w:spacing w:val="-2"/>
          <w:sz w:val="20"/>
          <w:szCs w:val="20"/>
        </w:rPr>
        <w:t>METODE</w:t>
      </w:r>
    </w:p>
    <w:p>
      <w:pPr>
        <w:widowControl w:val="0"/>
        <w:autoSpaceDE w:val="0"/>
        <w:autoSpaceDN w:val="0"/>
        <w:adjustRightInd w:val="0"/>
        <w:spacing w:before="2" w:after="0" w:line="230" w:lineRule="exact"/>
        <w:rPr>
          <w:rFonts w:cs="Arial Bold" w:asciiTheme="minorHAnsi" w:hAnsiTheme="minorHAnsi"/>
          <w:b/>
          <w:color w:val="000000"/>
          <w:spacing w:val="-2"/>
          <w:sz w:val="20"/>
          <w:szCs w:val="20"/>
        </w:rPr>
      </w:pPr>
    </w:p>
    <w:p>
      <w:pPr>
        <w:widowControl w:val="0"/>
        <w:autoSpaceDE w:val="0"/>
        <w:autoSpaceDN w:val="0"/>
        <w:adjustRightInd w:val="0"/>
        <w:spacing w:before="3" w:after="0" w:line="229" w:lineRule="exact"/>
        <w:ind w:firstLine="426"/>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Penelitian ini menggunakan pendekatan kuantitatif. Pendekatan kuantitatif ialah pendekatan yang di dalam usulan penelitian, proses, hipotesis, turun ke lapangan, analisis data dan kesimpulan data sampai dengan penulisannya mempergunakan aspek pengukuran, perhitungan, rumus dan kepastian data numerik</w:t>
      </w:r>
      <w:r>
        <w:rPr>
          <w:rFonts w:cs="Arial" w:asciiTheme="minorHAnsi" w:hAnsiTheme="minorHAnsi"/>
          <w:color w:val="000000"/>
          <w:w w:val="101"/>
          <w:sz w:val="20"/>
          <w:szCs w:val="20"/>
          <w:vertAlign w:val="superscript"/>
          <w:lang w:val="zh-CN"/>
        </w:rPr>
        <w:t>[4]</w:t>
      </w:r>
      <w:r>
        <w:rPr>
          <w:rFonts w:cs="Arial" w:asciiTheme="minorHAnsi" w:hAnsiTheme="minorHAnsi"/>
          <w:color w:val="000000"/>
          <w:w w:val="101"/>
          <w:sz w:val="20"/>
          <w:szCs w:val="20"/>
          <w:lang w:val="zh-CN"/>
        </w:rPr>
        <w:t>. Lokasi survei penelitian berada pada Jalan Serpong-Parung Gunung Sindur, Jawa Barat.</w:t>
      </w:r>
    </w:p>
    <w:p>
      <w:pPr>
        <w:widowControl w:val="0"/>
        <w:autoSpaceDE w:val="0"/>
        <w:autoSpaceDN w:val="0"/>
        <w:adjustRightInd w:val="0"/>
        <w:spacing w:before="3" w:after="0" w:line="229" w:lineRule="exact"/>
        <w:ind w:firstLine="426"/>
        <w:jc w:val="both"/>
        <w:rPr>
          <w:rFonts w:cs="Arial" w:asciiTheme="minorHAnsi" w:hAnsiTheme="minorHAnsi"/>
          <w:color w:val="000000"/>
          <w:w w:val="101"/>
          <w:sz w:val="20"/>
          <w:szCs w:val="20"/>
          <w:lang w:val="zh-CN"/>
        </w:rPr>
      </w:pPr>
    </w:p>
    <w:p>
      <w:pPr>
        <w:spacing w:after="0" w:line="240" w:lineRule="auto"/>
        <w:rPr>
          <w:rFonts w:cs="Arial" w:asciiTheme="minorHAnsi" w:hAnsiTheme="minorHAnsi"/>
          <w:color w:val="000000"/>
          <w:w w:val="101"/>
          <w:sz w:val="20"/>
          <w:szCs w:val="20"/>
          <w:lang w:val="zh-CN"/>
        </w:rPr>
      </w:pPr>
      <w:r>
        <w:drawing>
          <wp:inline distT="0" distB="0" distL="0" distR="0">
            <wp:extent cx="3131820" cy="16484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32000" cy="1648556"/>
                    </a:xfrm>
                    <a:prstGeom prst="rect">
                      <a:avLst/>
                    </a:prstGeom>
                    <a:noFill/>
                  </pic:spPr>
                </pic:pic>
              </a:graphicData>
            </a:graphic>
          </wp:inline>
        </w:drawing>
      </w:r>
    </w:p>
    <w:p>
      <w:pPr>
        <w:widowControl w:val="0"/>
        <w:autoSpaceDE w:val="0"/>
        <w:autoSpaceDN w:val="0"/>
        <w:adjustRightInd w:val="0"/>
        <w:spacing w:before="3" w:after="0" w:line="229" w:lineRule="exact"/>
        <w:rPr>
          <w:rFonts w:cs="Arial" w:asciiTheme="minorHAnsi" w:hAnsiTheme="minorHAnsi"/>
          <w:color w:val="000000"/>
          <w:w w:val="101"/>
          <w:sz w:val="20"/>
          <w:szCs w:val="20"/>
          <w:lang w:val="zh-CN"/>
        </w:rPr>
      </w:pPr>
      <w:r>
        <w:rPr>
          <w:rFonts w:cs="Arial" w:asciiTheme="minorHAnsi" w:hAnsiTheme="minorHAnsi"/>
          <w:b/>
          <w:color w:val="000000"/>
          <w:w w:val="101"/>
          <w:sz w:val="20"/>
          <w:szCs w:val="20"/>
          <w:lang w:val="zh-CN"/>
        </w:rPr>
        <w:t>Gambar 1.</w:t>
      </w:r>
      <w:r>
        <w:rPr>
          <w:rFonts w:cs="Arial" w:asciiTheme="minorHAnsi" w:hAnsiTheme="minorHAnsi"/>
          <w:color w:val="000000"/>
          <w:w w:val="101"/>
          <w:sz w:val="20"/>
          <w:szCs w:val="20"/>
          <w:lang w:val="zh-CN"/>
        </w:rPr>
        <w:t xml:space="preserve"> Lokasi Penelitian</w:t>
      </w:r>
    </w:p>
    <w:p>
      <w:pPr>
        <w:widowControl w:val="0"/>
        <w:autoSpaceDE w:val="0"/>
        <w:autoSpaceDN w:val="0"/>
        <w:adjustRightInd w:val="0"/>
        <w:spacing w:before="3" w:after="0" w:line="229" w:lineRule="exact"/>
        <w:jc w:val="both"/>
        <w:rPr>
          <w:rFonts w:cs="Arial" w:asciiTheme="minorHAnsi" w:hAnsiTheme="minorHAnsi"/>
          <w:b/>
          <w:color w:val="000000"/>
          <w:w w:val="101"/>
          <w:sz w:val="20"/>
          <w:szCs w:val="20"/>
          <w:lang w:val="zh-CN"/>
        </w:rPr>
      </w:pPr>
    </w:p>
    <w:p>
      <w:pPr>
        <w:widowControl w:val="0"/>
        <w:autoSpaceDE w:val="0"/>
        <w:autoSpaceDN w:val="0"/>
        <w:adjustRightInd w:val="0"/>
        <w:spacing w:before="3" w:after="0" w:line="229" w:lineRule="exact"/>
        <w:jc w:val="both"/>
        <w:rPr>
          <w:rFonts w:cs="Arial" w:asciiTheme="minorHAnsi" w:hAnsiTheme="minorHAnsi"/>
          <w:b/>
          <w:color w:val="000000"/>
          <w:w w:val="101"/>
          <w:sz w:val="20"/>
          <w:szCs w:val="20"/>
          <w:lang w:val="zh-CN"/>
        </w:rPr>
      </w:pPr>
      <w:r>
        <w:rPr>
          <w:rFonts w:cs="Arial" w:asciiTheme="minorHAnsi" w:hAnsiTheme="minorHAnsi"/>
          <w:color w:val="000000"/>
          <w:w w:val="101"/>
          <w:sz w:val="20"/>
          <w:szCs w:val="20"/>
          <w:lang w:val="en-US"/>
        </w:rPr>
        <w:drawing>
          <wp:anchor distT="0" distB="0" distL="114300" distR="114300" simplePos="0" relativeHeight="251659264" behindDoc="0" locked="0" layoutInCell="1" allowOverlap="1">
            <wp:simplePos x="0" y="0"/>
            <wp:positionH relativeFrom="column">
              <wp:posOffset>51435</wp:posOffset>
            </wp:positionH>
            <wp:positionV relativeFrom="paragraph">
              <wp:posOffset>207645</wp:posOffset>
            </wp:positionV>
            <wp:extent cx="2603500" cy="3308350"/>
            <wp:effectExtent l="0" t="0" r="635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03500" cy="3308350"/>
                    </a:xfrm>
                    <a:prstGeom prst="rect">
                      <a:avLst/>
                    </a:prstGeom>
                    <a:noFill/>
                  </pic:spPr>
                </pic:pic>
              </a:graphicData>
            </a:graphic>
          </wp:anchor>
        </w:drawing>
      </w:r>
      <w:r>
        <w:rPr>
          <w:rFonts w:cs="Arial" w:asciiTheme="minorHAnsi" w:hAnsiTheme="minorHAnsi"/>
          <w:b/>
          <w:color w:val="000000"/>
          <w:w w:val="101"/>
          <w:sz w:val="20"/>
          <w:szCs w:val="20"/>
          <w:lang w:val="zh-CN"/>
        </w:rPr>
        <w:t>Bagan Alir</w:t>
      </w:r>
    </w:p>
    <w:p>
      <w:pPr>
        <w:widowControl w:val="0"/>
        <w:autoSpaceDE w:val="0"/>
        <w:autoSpaceDN w:val="0"/>
        <w:adjustRightInd w:val="0"/>
        <w:spacing w:before="3" w:after="0" w:line="229" w:lineRule="exact"/>
        <w:rPr>
          <w:rFonts w:cs="Arial" w:asciiTheme="minorHAnsi" w:hAnsiTheme="minorHAnsi"/>
          <w:color w:val="000000"/>
          <w:w w:val="101"/>
          <w:sz w:val="20"/>
          <w:szCs w:val="20"/>
          <w:lang w:val="zh-CN"/>
        </w:rPr>
      </w:pPr>
      <w:r>
        <w:rPr>
          <w:rFonts w:cs="Arial" w:asciiTheme="minorHAnsi" w:hAnsiTheme="minorHAnsi"/>
          <w:b/>
          <w:color w:val="000000"/>
          <w:w w:val="101"/>
          <w:sz w:val="20"/>
          <w:szCs w:val="20"/>
          <w:lang w:val="zh-CN"/>
        </w:rPr>
        <w:t>Gambar 2.</w:t>
      </w:r>
      <w:r>
        <w:rPr>
          <w:rFonts w:cs="Arial" w:asciiTheme="minorHAnsi" w:hAnsiTheme="minorHAnsi"/>
          <w:color w:val="000000"/>
          <w:w w:val="101"/>
          <w:sz w:val="20"/>
          <w:szCs w:val="20"/>
          <w:lang w:val="zh-CN"/>
        </w:rPr>
        <w:t xml:space="preserve"> Diagram Alir Penelitian</w:t>
      </w:r>
    </w:p>
    <w:p>
      <w:pPr>
        <w:widowControl w:val="0"/>
        <w:autoSpaceDE w:val="0"/>
        <w:autoSpaceDN w:val="0"/>
        <w:adjustRightInd w:val="0"/>
        <w:spacing w:after="0" w:line="240" w:lineRule="auto"/>
        <w:ind w:firstLine="426"/>
        <w:jc w:val="both"/>
        <w:rPr>
          <w:rFonts w:cs="Arial" w:asciiTheme="minorHAnsi" w:hAnsiTheme="minorHAnsi"/>
          <w:color w:val="000000"/>
          <w:w w:val="101"/>
          <w:sz w:val="20"/>
          <w:szCs w:val="20"/>
          <w:lang w:val="zh-CN"/>
        </w:rPr>
      </w:pPr>
    </w:p>
    <w:p>
      <w:pPr>
        <w:widowControl w:val="0"/>
        <w:autoSpaceDE w:val="0"/>
        <w:autoSpaceDN w:val="0"/>
        <w:adjustRightInd w:val="0"/>
        <w:spacing w:after="0" w:line="240" w:lineRule="auto"/>
        <w:ind w:firstLine="426"/>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Teknik pengumpulan data yang digunakan penulis diperoleh dari pengamatan secara visual sesuai kriteria dengan metode yang digunakan serta data sekunder sebagai data pendukung.</w:t>
      </w:r>
    </w:p>
    <w:p>
      <w:pPr>
        <w:widowControl w:val="0"/>
        <w:autoSpaceDE w:val="0"/>
        <w:autoSpaceDN w:val="0"/>
        <w:adjustRightInd w:val="0"/>
        <w:spacing w:after="0" w:line="240" w:lineRule="auto"/>
        <w:ind w:firstLine="426"/>
        <w:jc w:val="both"/>
        <w:rPr>
          <w:rFonts w:cs="Arial" w:asciiTheme="minorHAnsi" w:hAnsiTheme="minorHAnsi"/>
          <w:color w:val="000000"/>
          <w:w w:val="101"/>
          <w:sz w:val="20"/>
          <w:szCs w:val="20"/>
          <w:lang w:val="zh-CN"/>
        </w:rPr>
      </w:pPr>
    </w:p>
    <w:p>
      <w:pPr>
        <w:widowControl w:val="0"/>
        <w:autoSpaceDE w:val="0"/>
        <w:autoSpaceDN w:val="0"/>
        <w:adjustRightInd w:val="0"/>
        <w:spacing w:after="0" w:line="240" w:lineRule="auto"/>
        <w:jc w:val="both"/>
        <w:rPr>
          <w:rFonts w:cs="Arial" w:asciiTheme="minorHAnsi" w:hAnsiTheme="minorHAnsi"/>
          <w:b/>
          <w:bCs/>
          <w:color w:val="000000"/>
          <w:w w:val="101"/>
          <w:sz w:val="20"/>
          <w:szCs w:val="20"/>
          <w:lang w:val="zh-CN"/>
        </w:rPr>
      </w:pPr>
      <w:r>
        <w:rPr>
          <w:rFonts w:cs="Arial" w:asciiTheme="minorHAnsi" w:hAnsiTheme="minorHAnsi"/>
          <w:b/>
          <w:bCs/>
          <w:color w:val="000000"/>
          <w:w w:val="101"/>
          <w:sz w:val="20"/>
          <w:szCs w:val="20"/>
          <w:lang w:val="zh-CN"/>
        </w:rPr>
        <w:t xml:space="preserve">Pengumpulan Data </w:t>
      </w:r>
    </w:p>
    <w:p>
      <w:pPr>
        <w:pStyle w:val="24"/>
        <w:widowControl w:val="0"/>
        <w:numPr>
          <w:ilvl w:val="0"/>
          <w:numId w:val="1"/>
        </w:numPr>
        <w:autoSpaceDE w:val="0"/>
        <w:autoSpaceDN w:val="0"/>
        <w:adjustRightInd w:val="0"/>
        <w:spacing w:after="0" w:line="240" w:lineRule="auto"/>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Data primer, data primer adalah data yang didapat dengan melakukan pengamatan secara langsung di lokasi penelitian. Data primer pada penelitian ini yaitu: </w:t>
      </w:r>
    </w:p>
    <w:p>
      <w:pPr>
        <w:pStyle w:val="24"/>
        <w:widowControl w:val="0"/>
        <w:numPr>
          <w:ilvl w:val="1"/>
          <w:numId w:val="2"/>
        </w:numPr>
        <w:autoSpaceDE w:val="0"/>
        <w:autoSpaceDN w:val="0"/>
        <w:adjustRightInd w:val="0"/>
        <w:spacing w:after="0" w:line="240" w:lineRule="auto"/>
        <w:ind w:left="1276"/>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Jenis kerusakan jalan  Jenis kerusakan yang ada direkap untuk setiap segmen jalan yang ditinjau. Semua jenis kerusakan dinilai secara visual </w:t>
      </w:r>
    </w:p>
    <w:p>
      <w:pPr>
        <w:pStyle w:val="24"/>
        <w:widowControl w:val="0"/>
        <w:numPr>
          <w:ilvl w:val="1"/>
          <w:numId w:val="2"/>
        </w:numPr>
        <w:autoSpaceDE w:val="0"/>
        <w:autoSpaceDN w:val="0"/>
        <w:adjustRightInd w:val="0"/>
        <w:spacing w:after="0" w:line="240" w:lineRule="auto"/>
        <w:ind w:left="1276"/>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Tingkat kerusakan  Tingkat kerusakan  yang terjadi dinilai  berdasarkan kualitas  kerusakan apakah termasuk berat, sedang atau ringan dan juga kuantitasnya yang bisa dinyatakan dalam persentase  kerusakan, perbandingan  luas permukaan rusak  dengan luas permukaan jalan yang ditinjau.  </w:t>
      </w:r>
    </w:p>
    <w:p>
      <w:pPr>
        <w:pStyle w:val="24"/>
        <w:widowControl w:val="0"/>
        <w:numPr>
          <w:ilvl w:val="1"/>
          <w:numId w:val="2"/>
        </w:numPr>
        <w:autoSpaceDE w:val="0"/>
        <w:autoSpaceDN w:val="0"/>
        <w:adjustRightInd w:val="0"/>
        <w:spacing w:after="0" w:line="240" w:lineRule="auto"/>
        <w:ind w:left="1276"/>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Jumlah kerusakan Tiap jenis kerusakan jalan direkap dan dijumlahkan untuk setiap segmen yang ditinjau.  </w:t>
      </w:r>
    </w:p>
    <w:p>
      <w:pPr>
        <w:pStyle w:val="24"/>
        <w:widowControl w:val="0"/>
        <w:numPr>
          <w:ilvl w:val="1"/>
          <w:numId w:val="2"/>
        </w:numPr>
        <w:autoSpaceDE w:val="0"/>
        <w:autoSpaceDN w:val="0"/>
        <w:adjustRightInd w:val="0"/>
        <w:spacing w:after="0" w:line="240" w:lineRule="auto"/>
        <w:ind w:left="1276"/>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Data Lalulintas (LHR) Untuk  mendapatkan  data  lalulintas  maka  dilakukan  survei  lalulintas.  Data lalulintas  yang  dikumpulkan  meliputi  data  volume  lalulintas,  komposisi kendaraan, frekuensi  kendaraan. Survey lalulintas  dilaksanakan selama  3 hari yaitu hari Senin, Rabu, dan Hari Minggu, Dengan hari yang telah ditentukan pada saat penelitian adalah menyesuaikan kondisi lalu lintas di lokasi penelitian dan pemilihan 3 hari penelitian ini yaitu untuk mewakili hari kerja dan hari libur. Perhitungan  Lalulintas  harian  menggunakan  form  sesuai  dengan  Manual Kapasitas Jalan Indonesia 1997. Jenis kendaraan yang disurvei adalah terdiri dari tiga jenis kendaraan, yaitu kendaraan ringan, kendaraan berat, dan sepeda motor.  </w:t>
      </w:r>
    </w:p>
    <w:p>
      <w:pPr>
        <w:pStyle w:val="24"/>
        <w:widowControl w:val="0"/>
        <w:numPr>
          <w:ilvl w:val="0"/>
          <w:numId w:val="1"/>
        </w:numPr>
        <w:autoSpaceDE w:val="0"/>
        <w:autoSpaceDN w:val="0"/>
        <w:adjustRightInd w:val="0"/>
        <w:spacing w:after="0" w:line="240" w:lineRule="auto"/>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Data Sekunder  Data sekunder adalah merupakan suatu data yang didapat melalui instansi terkait. Adapun data sekunder yang dikumpulkan adalah data kelas jalan, data geometri jalan, dan data ruas jalan.</w:t>
      </w:r>
    </w:p>
    <w:p>
      <w:pPr>
        <w:widowControl w:val="0"/>
        <w:autoSpaceDE w:val="0"/>
        <w:autoSpaceDN w:val="0"/>
        <w:adjustRightInd w:val="0"/>
        <w:spacing w:after="0" w:line="240" w:lineRule="auto"/>
        <w:jc w:val="both"/>
        <w:rPr>
          <w:rFonts w:cs="Arial" w:asciiTheme="minorHAnsi" w:hAnsiTheme="minorHAnsi"/>
          <w:color w:val="000000"/>
          <w:w w:val="101"/>
          <w:sz w:val="20"/>
          <w:szCs w:val="20"/>
          <w:lang w:val="zh-CN"/>
        </w:rPr>
      </w:pPr>
    </w:p>
    <w:p>
      <w:pPr>
        <w:widowControl w:val="0"/>
        <w:autoSpaceDE w:val="0"/>
        <w:autoSpaceDN w:val="0"/>
        <w:adjustRightInd w:val="0"/>
        <w:spacing w:before="3" w:after="0" w:line="229" w:lineRule="exact"/>
        <w:jc w:val="both"/>
        <w:rPr>
          <w:rFonts w:cs="Arial" w:asciiTheme="minorHAnsi" w:hAnsiTheme="minorHAnsi"/>
          <w:b/>
          <w:bCs/>
          <w:color w:val="000000"/>
          <w:w w:val="101"/>
          <w:sz w:val="20"/>
          <w:szCs w:val="20"/>
          <w:lang w:val="zh-CN"/>
        </w:rPr>
      </w:pPr>
      <w:r>
        <w:rPr>
          <w:rFonts w:cs="Arial" w:asciiTheme="minorHAnsi" w:hAnsiTheme="minorHAnsi"/>
          <w:b/>
          <w:bCs/>
          <w:color w:val="000000"/>
          <w:w w:val="101"/>
          <w:sz w:val="20"/>
          <w:szCs w:val="20"/>
          <w:lang w:val="zh-CN"/>
        </w:rPr>
        <w:t>Penilaian Kondisi Kerusakan Jalan Dengan Metode Bina Marga</w:t>
      </w: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zh-CN"/>
        </w:rPr>
      </w:pPr>
    </w:p>
    <w:p>
      <w:pPr>
        <w:widowControl w:val="0"/>
        <w:autoSpaceDE w:val="0"/>
        <w:autoSpaceDN w:val="0"/>
        <w:adjustRightInd w:val="0"/>
        <w:spacing w:before="3" w:after="0" w:line="229" w:lineRule="exact"/>
        <w:ind w:firstLine="426"/>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Penilaian kondisi perkerasan merupakan hal yang penting dalam pengelolaan sistem perkerasan,  hasil  penilaian  tersebut  dapat  digunakan  untuk  mengetahui  perkerasan tersebut masih layak atau tidak, dan juga untuk menentukan kapan dilakukan perbaikan pada  lapis  perkerasan.  Pada  metode  Bina  Marga  ini  jenis  kerusakan  yang  perlu diperhatikan  saat  melakukan  survei  visual  adalah  kekasaran  permukaan,  lubang, tambalan, retak, alur, dan amblas [5]. Penentuan nilai kondisi  jalan  dilakukan dengan  menjumlahkan  setiap angka  dan nilai untuk  masing-masing jenis kerusakan.  Urutan prioritas dihitung berdasarkan nilai–nilai kelas Lintas Harian Rata–rata (LHR) dan kondisi jalan yang didapat dari penilaian kondisi permukaan jalan, dan nilai kerusakan jalan, yang kemudian dimasukan kedalam rumus berikut ini: Urutan Prioritas, UP = 17 – (Kelas LHR + Nilai Kondisi Jalan). Berdasarkan  nilai  urutan  prioritas  yang  didapat,  dapat  mengambil  tindakan berdasarkan  urutan  prioritas  (UP)  dapat  dilihat  pada  tabel  tindakan  yang  diambil berdasarkan hasil urutan prioritas</w:t>
      </w: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zh-CN"/>
        </w:rPr>
      </w:pPr>
    </w:p>
    <w:p>
      <w:pPr>
        <w:widowControl w:val="0"/>
        <w:autoSpaceDE w:val="0"/>
        <w:autoSpaceDN w:val="0"/>
        <w:adjustRightInd w:val="0"/>
        <w:spacing w:before="3" w:after="0" w:line="229" w:lineRule="exact"/>
        <w:ind w:firstLine="426"/>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Metode Bina Marga ini menentukan urutan prioritas yaitu dengan menggabungkan nilai kelas LHR (Lalu Lintas Harian) dan nilai kondisi jalan.</w:t>
      </w: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Rumus yang digunakan sebagai berikut :</w:t>
      </w: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zh-CN"/>
        </w:rPr>
      </w:pP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en-US"/>
        </w:rPr>
      </w:pPr>
      <w:r>
        <w:rPr>
          <w:rFonts w:cs="Arial" w:asciiTheme="minorHAnsi" w:hAnsiTheme="minorHAnsi"/>
          <w:color w:val="000000"/>
          <w:w w:val="101"/>
          <w:sz w:val="20"/>
          <w:szCs w:val="20"/>
          <w:lang w:val="en-US"/>
        </w:rPr>
        <w:t>UP = 17 – (Kelas LHR + Nilai Kondisi Jalan) ..................... (1)</w:t>
      </w: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en-US"/>
        </w:rPr>
      </w:pP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en-US"/>
        </w:rPr>
      </w:pPr>
      <w:r>
        <w:rPr>
          <w:rFonts w:cs="Arial" w:asciiTheme="minorHAnsi" w:hAnsiTheme="minorHAnsi"/>
          <w:color w:val="000000"/>
          <w:w w:val="101"/>
          <w:sz w:val="20"/>
          <w:szCs w:val="20"/>
          <w:lang w:val="en-US"/>
        </w:rPr>
        <w:t xml:space="preserve">Dimana: </w:t>
      </w: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en-US"/>
        </w:rPr>
      </w:pPr>
      <w:r>
        <w:rPr>
          <w:rFonts w:cs="Arial" w:asciiTheme="minorHAnsi" w:hAnsiTheme="minorHAnsi"/>
          <w:color w:val="000000"/>
          <w:w w:val="101"/>
          <w:sz w:val="20"/>
          <w:szCs w:val="20"/>
          <w:lang w:val="en-US"/>
        </w:rPr>
        <w:t xml:space="preserve">UP = Urutan prioritas </w:t>
      </w: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zh-CN"/>
        </w:rPr>
      </w:pPr>
    </w:p>
    <w:p>
      <w:pPr>
        <w:widowControl w:val="0"/>
        <w:autoSpaceDE w:val="0"/>
        <w:autoSpaceDN w:val="0"/>
        <w:adjustRightInd w:val="0"/>
        <w:spacing w:before="3" w:after="0" w:line="229" w:lineRule="exact"/>
        <w:rPr>
          <w:rFonts w:cs="Arial" w:asciiTheme="minorHAnsi" w:hAnsiTheme="minorHAnsi"/>
          <w:color w:val="000000"/>
          <w:w w:val="101"/>
          <w:sz w:val="20"/>
          <w:szCs w:val="20"/>
          <w:lang w:val="zh-CN"/>
        </w:rPr>
      </w:pPr>
      <w:r>
        <w:rPr>
          <w:rFonts w:cs="Arial" w:asciiTheme="minorHAnsi" w:hAnsiTheme="minorHAnsi"/>
          <w:b/>
          <w:color w:val="000000"/>
          <w:w w:val="101"/>
          <w:sz w:val="20"/>
          <w:szCs w:val="20"/>
          <w:lang w:val="zh-CN"/>
        </w:rPr>
        <w:t>Tabel 1.</w:t>
      </w:r>
      <w:r>
        <w:rPr>
          <w:rFonts w:cs="Arial" w:asciiTheme="minorHAnsi" w:hAnsiTheme="minorHAnsi"/>
          <w:color w:val="000000"/>
          <w:w w:val="101"/>
          <w:sz w:val="20"/>
          <w:szCs w:val="20"/>
          <w:lang w:val="zh-CN"/>
        </w:rPr>
        <w:t xml:space="preserve"> Urutan Prioritas</w:t>
      </w:r>
    </w:p>
    <w:tbl>
      <w:tblPr>
        <w:tblStyle w:val="9"/>
        <w:tblW w:w="5000" w:type="pct"/>
        <w:jc w:val="center"/>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autofit"/>
        <w:tblCellMar>
          <w:top w:w="9" w:type="dxa"/>
          <w:left w:w="115" w:type="dxa"/>
          <w:bottom w:w="0" w:type="dxa"/>
          <w:right w:w="115" w:type="dxa"/>
        </w:tblCellMar>
      </w:tblPr>
      <w:tblGrid>
        <w:gridCol w:w="1502"/>
        <w:gridCol w:w="3689"/>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9" w:type="dxa"/>
            <w:left w:w="115" w:type="dxa"/>
            <w:bottom w:w="0" w:type="dxa"/>
            <w:right w:w="115" w:type="dxa"/>
          </w:tblCellMar>
        </w:tblPrEx>
        <w:trPr>
          <w:trHeight w:val="170" w:hRule="atLeast"/>
          <w:jc w:val="center"/>
        </w:trPr>
        <w:tc>
          <w:tcPr>
            <w:tcW w:w="1447"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b/>
                <w:color w:val="000000"/>
                <w:w w:val="101"/>
                <w:sz w:val="18"/>
                <w:szCs w:val="18"/>
                <w:lang w:val="en-US"/>
              </w:rPr>
              <w:t>Urutan</w:t>
            </w:r>
          </w:p>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b/>
                <w:color w:val="000000"/>
                <w:w w:val="101"/>
                <w:sz w:val="18"/>
                <w:szCs w:val="18"/>
                <w:lang w:val="en-US"/>
              </w:rPr>
              <w:t>Prioritas</w:t>
            </w:r>
          </w:p>
        </w:tc>
        <w:tc>
          <w:tcPr>
            <w:tcW w:w="3553"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b/>
                <w:color w:val="000000"/>
                <w:w w:val="101"/>
                <w:sz w:val="18"/>
                <w:szCs w:val="18"/>
                <w:lang w:val="en-US"/>
              </w:rPr>
              <w:t>Tindakan yang diambil</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9" w:type="dxa"/>
            <w:left w:w="115" w:type="dxa"/>
            <w:bottom w:w="0" w:type="dxa"/>
            <w:right w:w="115" w:type="dxa"/>
          </w:tblCellMar>
        </w:tblPrEx>
        <w:trPr>
          <w:trHeight w:val="170" w:hRule="atLeast"/>
          <w:jc w:val="center"/>
        </w:trPr>
        <w:tc>
          <w:tcPr>
            <w:tcW w:w="1447"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0 – 3</w:t>
            </w:r>
          </w:p>
        </w:tc>
        <w:tc>
          <w:tcPr>
            <w:tcW w:w="3553"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Program peningkatan</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9" w:type="dxa"/>
            <w:left w:w="115" w:type="dxa"/>
            <w:bottom w:w="0" w:type="dxa"/>
            <w:right w:w="115" w:type="dxa"/>
          </w:tblCellMar>
        </w:tblPrEx>
        <w:trPr>
          <w:trHeight w:val="170" w:hRule="atLeast"/>
          <w:jc w:val="center"/>
        </w:trPr>
        <w:tc>
          <w:tcPr>
            <w:tcW w:w="1447"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4 – 6</w:t>
            </w:r>
          </w:p>
        </w:tc>
        <w:tc>
          <w:tcPr>
            <w:tcW w:w="3553"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Program pemeliharaan berkala</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9" w:type="dxa"/>
            <w:left w:w="115" w:type="dxa"/>
            <w:bottom w:w="0" w:type="dxa"/>
            <w:right w:w="115" w:type="dxa"/>
          </w:tblCellMar>
        </w:tblPrEx>
        <w:trPr>
          <w:trHeight w:val="170" w:hRule="atLeast"/>
          <w:jc w:val="center"/>
        </w:trPr>
        <w:tc>
          <w:tcPr>
            <w:tcW w:w="1447"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&gt; 7</w:t>
            </w:r>
          </w:p>
        </w:tc>
        <w:tc>
          <w:tcPr>
            <w:tcW w:w="3553"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Program pemeliharaan rutin</w:t>
            </w:r>
          </w:p>
        </w:tc>
      </w:tr>
    </w:tbl>
    <w:p>
      <w:pPr>
        <w:widowControl w:val="0"/>
        <w:autoSpaceDE w:val="0"/>
        <w:autoSpaceDN w:val="0"/>
        <w:adjustRightInd w:val="0"/>
        <w:spacing w:before="3" w:after="0" w:line="229" w:lineRule="exact"/>
        <w:rPr>
          <w:rFonts w:cs="Arial" w:asciiTheme="minorHAnsi" w:hAnsiTheme="minorHAnsi"/>
          <w:color w:val="000000"/>
          <w:w w:val="101"/>
          <w:sz w:val="20"/>
          <w:szCs w:val="20"/>
          <w:lang w:val="zh-CN"/>
        </w:rPr>
      </w:pPr>
    </w:p>
    <w:p>
      <w:pPr>
        <w:widowControl w:val="0"/>
        <w:autoSpaceDE w:val="0"/>
        <w:autoSpaceDN w:val="0"/>
        <w:adjustRightInd w:val="0"/>
        <w:spacing w:before="3" w:after="0" w:line="229" w:lineRule="exact"/>
        <w:rPr>
          <w:rFonts w:cs="Arial" w:asciiTheme="minorHAnsi" w:hAnsiTheme="minorHAnsi"/>
          <w:color w:val="000000"/>
          <w:w w:val="101"/>
          <w:sz w:val="20"/>
          <w:szCs w:val="20"/>
          <w:lang w:val="zh-CN"/>
        </w:rPr>
      </w:pPr>
      <w:r>
        <w:rPr>
          <w:rFonts w:cs="Arial" w:asciiTheme="minorHAnsi" w:hAnsiTheme="minorHAnsi"/>
          <w:b/>
          <w:color w:val="000000"/>
          <w:w w:val="101"/>
          <w:sz w:val="20"/>
          <w:szCs w:val="20"/>
          <w:lang w:val="zh-CN"/>
        </w:rPr>
        <w:t>Tabel 2.</w:t>
      </w:r>
      <w:r>
        <w:rPr>
          <w:rFonts w:cs="Arial" w:asciiTheme="minorHAnsi" w:hAnsiTheme="minorHAnsi"/>
          <w:color w:val="000000"/>
          <w:w w:val="101"/>
          <w:sz w:val="20"/>
          <w:szCs w:val="20"/>
          <w:lang w:val="zh-CN"/>
        </w:rPr>
        <w:t xml:space="preserve"> Kelas Lalu Lintas</w:t>
      </w:r>
    </w:p>
    <w:tbl>
      <w:tblPr>
        <w:tblStyle w:val="9"/>
        <w:tblW w:w="5000" w:type="pct"/>
        <w:jc w:val="center"/>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autofit"/>
        <w:tblCellMar>
          <w:top w:w="7" w:type="dxa"/>
          <w:left w:w="115" w:type="dxa"/>
          <w:bottom w:w="0" w:type="dxa"/>
          <w:right w:w="92" w:type="dxa"/>
        </w:tblCellMar>
      </w:tblPr>
      <w:tblGrid>
        <w:gridCol w:w="2584"/>
        <w:gridCol w:w="2584"/>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7" w:type="dxa"/>
            <w:left w:w="115" w:type="dxa"/>
            <w:bottom w:w="0" w:type="dxa"/>
            <w:right w:w="92" w:type="dxa"/>
          </w:tblCellMar>
        </w:tblPrEx>
        <w:trPr>
          <w:trHeight w:val="170"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b/>
                <w:color w:val="000000"/>
                <w:w w:val="101"/>
                <w:sz w:val="18"/>
                <w:szCs w:val="18"/>
                <w:lang w:val="en-US"/>
              </w:rPr>
              <w:t>Kelas Lalu Lintas</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b/>
                <w:color w:val="000000"/>
                <w:w w:val="101"/>
                <w:sz w:val="18"/>
                <w:szCs w:val="18"/>
                <w:lang w:val="en-US"/>
              </w:rPr>
              <w:t>LHR</w:t>
            </w:r>
          </w:p>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b/>
                <w:color w:val="000000"/>
                <w:w w:val="101"/>
                <w:sz w:val="18"/>
                <w:szCs w:val="18"/>
                <w:lang w:val="en-US"/>
              </w:rPr>
              <w:t>(smp/hari)</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7" w:type="dxa"/>
            <w:left w:w="115" w:type="dxa"/>
            <w:bottom w:w="0" w:type="dxa"/>
            <w:right w:w="92" w:type="dxa"/>
          </w:tblCellMar>
        </w:tblPrEx>
        <w:trPr>
          <w:trHeight w:val="170"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0</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&lt; 20</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7" w:type="dxa"/>
            <w:left w:w="115" w:type="dxa"/>
            <w:bottom w:w="0" w:type="dxa"/>
            <w:right w:w="92" w:type="dxa"/>
          </w:tblCellMar>
        </w:tblPrEx>
        <w:trPr>
          <w:trHeight w:val="170"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1</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20 – 50</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7" w:type="dxa"/>
            <w:left w:w="115" w:type="dxa"/>
            <w:bottom w:w="0" w:type="dxa"/>
            <w:right w:w="92" w:type="dxa"/>
          </w:tblCellMar>
        </w:tblPrEx>
        <w:trPr>
          <w:trHeight w:val="170"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2</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50 – 200</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7" w:type="dxa"/>
            <w:left w:w="115" w:type="dxa"/>
            <w:bottom w:w="0" w:type="dxa"/>
            <w:right w:w="92" w:type="dxa"/>
          </w:tblCellMar>
        </w:tblPrEx>
        <w:trPr>
          <w:trHeight w:val="170"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3</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200 – 500</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7" w:type="dxa"/>
            <w:left w:w="115" w:type="dxa"/>
            <w:bottom w:w="0" w:type="dxa"/>
            <w:right w:w="92" w:type="dxa"/>
          </w:tblCellMar>
        </w:tblPrEx>
        <w:trPr>
          <w:trHeight w:val="170"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4</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500 – 2000</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7" w:type="dxa"/>
            <w:left w:w="115" w:type="dxa"/>
            <w:bottom w:w="0" w:type="dxa"/>
            <w:right w:w="92" w:type="dxa"/>
          </w:tblCellMar>
        </w:tblPrEx>
        <w:trPr>
          <w:trHeight w:val="170"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5</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2000 – 5000</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7" w:type="dxa"/>
            <w:left w:w="115" w:type="dxa"/>
            <w:bottom w:w="0" w:type="dxa"/>
            <w:right w:w="92" w:type="dxa"/>
          </w:tblCellMar>
        </w:tblPrEx>
        <w:trPr>
          <w:trHeight w:val="170"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6</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5000 – 20000</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7" w:type="dxa"/>
            <w:left w:w="115" w:type="dxa"/>
            <w:bottom w:w="0" w:type="dxa"/>
            <w:right w:w="92" w:type="dxa"/>
          </w:tblCellMar>
        </w:tblPrEx>
        <w:trPr>
          <w:trHeight w:val="170"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7</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20000 – 50000</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7" w:type="dxa"/>
            <w:left w:w="115" w:type="dxa"/>
            <w:bottom w:w="0" w:type="dxa"/>
            <w:right w:w="92" w:type="dxa"/>
          </w:tblCellMar>
        </w:tblPrEx>
        <w:trPr>
          <w:trHeight w:val="170"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8</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&gt; 50000</w:t>
            </w:r>
          </w:p>
        </w:tc>
      </w:tr>
    </w:tbl>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zh-CN"/>
        </w:rPr>
      </w:pPr>
    </w:p>
    <w:p>
      <w:pPr>
        <w:widowControl w:val="0"/>
        <w:autoSpaceDE w:val="0"/>
        <w:autoSpaceDN w:val="0"/>
        <w:adjustRightInd w:val="0"/>
        <w:spacing w:before="3" w:after="0" w:line="229" w:lineRule="exact"/>
        <w:rPr>
          <w:rFonts w:cs="Arial" w:asciiTheme="minorHAnsi" w:hAnsiTheme="minorHAnsi"/>
          <w:color w:val="000000"/>
          <w:w w:val="101"/>
          <w:sz w:val="20"/>
          <w:szCs w:val="20"/>
          <w:lang w:val="zh-CN"/>
        </w:rPr>
      </w:pPr>
      <w:r>
        <w:rPr>
          <w:rFonts w:cs="Arial" w:asciiTheme="minorHAnsi" w:hAnsiTheme="minorHAnsi"/>
          <w:b/>
          <w:color w:val="000000"/>
          <w:w w:val="101"/>
          <w:sz w:val="20"/>
          <w:szCs w:val="20"/>
          <w:lang w:val="zh-CN"/>
        </w:rPr>
        <w:t>Tabel 3.</w:t>
      </w:r>
      <w:r>
        <w:rPr>
          <w:rFonts w:cs="Arial" w:asciiTheme="minorHAnsi" w:hAnsiTheme="minorHAnsi"/>
          <w:color w:val="000000"/>
          <w:w w:val="101"/>
          <w:sz w:val="20"/>
          <w:szCs w:val="20"/>
          <w:lang w:val="zh-CN"/>
        </w:rPr>
        <w:t xml:space="preserve"> Nilai Kondisi Jalan</w:t>
      </w:r>
    </w:p>
    <w:tbl>
      <w:tblPr>
        <w:tblStyle w:val="9"/>
        <w:tblW w:w="5000" w:type="pct"/>
        <w:jc w:val="center"/>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autofit"/>
        <w:tblCellMar>
          <w:top w:w="12" w:type="dxa"/>
          <w:left w:w="115" w:type="dxa"/>
          <w:bottom w:w="0" w:type="dxa"/>
          <w:right w:w="115" w:type="dxa"/>
        </w:tblCellMar>
      </w:tblPr>
      <w:tblGrid>
        <w:gridCol w:w="2595"/>
        <w:gridCol w:w="2596"/>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2" w:type="dxa"/>
            <w:left w:w="115" w:type="dxa"/>
            <w:bottom w:w="0" w:type="dxa"/>
            <w:right w:w="115" w:type="dxa"/>
          </w:tblCellMar>
        </w:tblPrEx>
        <w:trPr>
          <w:trHeight w:val="227"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b/>
                <w:color w:val="000000"/>
                <w:w w:val="101"/>
                <w:sz w:val="18"/>
                <w:szCs w:val="18"/>
                <w:lang w:val="en-US"/>
              </w:rPr>
              <w:t>Total Angka Kerusakan</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b/>
                <w:color w:val="000000"/>
                <w:w w:val="101"/>
                <w:sz w:val="18"/>
                <w:szCs w:val="18"/>
                <w:lang w:val="en-US"/>
              </w:rPr>
              <w:t>Nilai Kondisi Jalan</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2" w:type="dxa"/>
            <w:left w:w="115" w:type="dxa"/>
            <w:bottom w:w="0" w:type="dxa"/>
            <w:right w:w="115" w:type="dxa"/>
          </w:tblCellMar>
        </w:tblPrEx>
        <w:trPr>
          <w:trHeight w:val="227"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26 - 29</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9</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2" w:type="dxa"/>
            <w:left w:w="115" w:type="dxa"/>
            <w:bottom w:w="0" w:type="dxa"/>
            <w:right w:w="115" w:type="dxa"/>
          </w:tblCellMar>
        </w:tblPrEx>
        <w:trPr>
          <w:trHeight w:val="227"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22 - 25</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8</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2" w:type="dxa"/>
            <w:left w:w="115" w:type="dxa"/>
            <w:bottom w:w="0" w:type="dxa"/>
            <w:right w:w="115" w:type="dxa"/>
          </w:tblCellMar>
        </w:tblPrEx>
        <w:trPr>
          <w:trHeight w:val="227"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19 - 21</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7</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2" w:type="dxa"/>
            <w:left w:w="115" w:type="dxa"/>
            <w:bottom w:w="0" w:type="dxa"/>
            <w:right w:w="115" w:type="dxa"/>
          </w:tblCellMar>
        </w:tblPrEx>
        <w:trPr>
          <w:trHeight w:val="227"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16 - 18</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6</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2" w:type="dxa"/>
            <w:left w:w="115" w:type="dxa"/>
            <w:bottom w:w="0" w:type="dxa"/>
            <w:right w:w="115" w:type="dxa"/>
          </w:tblCellMar>
        </w:tblPrEx>
        <w:trPr>
          <w:trHeight w:val="227"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13 -15</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5</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2" w:type="dxa"/>
            <w:left w:w="115" w:type="dxa"/>
            <w:bottom w:w="0" w:type="dxa"/>
            <w:right w:w="115" w:type="dxa"/>
          </w:tblCellMar>
        </w:tblPrEx>
        <w:trPr>
          <w:trHeight w:val="227"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12 - 10</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4</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2" w:type="dxa"/>
            <w:left w:w="115" w:type="dxa"/>
            <w:bottom w:w="0" w:type="dxa"/>
            <w:right w:w="115" w:type="dxa"/>
          </w:tblCellMar>
        </w:tblPrEx>
        <w:trPr>
          <w:trHeight w:val="227"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7 - 9</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3</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2" w:type="dxa"/>
            <w:left w:w="115" w:type="dxa"/>
            <w:bottom w:w="0" w:type="dxa"/>
            <w:right w:w="115" w:type="dxa"/>
          </w:tblCellMar>
        </w:tblPrEx>
        <w:trPr>
          <w:trHeight w:val="227"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4 - 6</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2</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2" w:type="dxa"/>
            <w:left w:w="115" w:type="dxa"/>
            <w:bottom w:w="0" w:type="dxa"/>
            <w:right w:w="115" w:type="dxa"/>
          </w:tblCellMar>
        </w:tblPrEx>
        <w:trPr>
          <w:trHeight w:val="227" w:hRule="atLeast"/>
          <w:jc w:val="center"/>
        </w:trPr>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0 - 3</w:t>
            </w:r>
          </w:p>
        </w:tc>
        <w:tc>
          <w:tcPr>
            <w:tcW w:w="2500"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en-US"/>
              </w:rPr>
            </w:pPr>
            <w:r>
              <w:rPr>
                <w:rFonts w:cs="Arial" w:asciiTheme="minorHAnsi" w:hAnsiTheme="minorHAnsi"/>
                <w:color w:val="000000"/>
                <w:w w:val="101"/>
                <w:sz w:val="18"/>
                <w:szCs w:val="18"/>
                <w:lang w:val="en-US"/>
              </w:rPr>
              <w:t>1</w:t>
            </w:r>
          </w:p>
        </w:tc>
      </w:tr>
    </w:tbl>
    <w:p>
      <w:pPr>
        <w:widowControl w:val="0"/>
        <w:autoSpaceDE w:val="0"/>
        <w:autoSpaceDN w:val="0"/>
        <w:adjustRightInd w:val="0"/>
        <w:spacing w:before="3" w:after="0" w:line="229" w:lineRule="exact"/>
        <w:jc w:val="center"/>
        <w:rPr>
          <w:rFonts w:cs="Arial" w:asciiTheme="minorHAnsi" w:hAnsiTheme="minorHAnsi"/>
          <w:color w:val="000000"/>
          <w:w w:val="101"/>
          <w:sz w:val="20"/>
          <w:szCs w:val="20"/>
          <w:lang w:val="zh-CN"/>
        </w:rPr>
      </w:pPr>
    </w:p>
    <w:p>
      <w:pPr>
        <w:widowControl w:val="0"/>
        <w:autoSpaceDE w:val="0"/>
        <w:autoSpaceDN w:val="0"/>
        <w:adjustRightInd w:val="0"/>
        <w:spacing w:before="3" w:after="0" w:line="229" w:lineRule="exact"/>
        <w:rPr>
          <w:rFonts w:cs="Arial" w:asciiTheme="minorHAnsi" w:hAnsiTheme="minorHAnsi"/>
          <w:color w:val="000000"/>
          <w:w w:val="101"/>
          <w:sz w:val="20"/>
          <w:szCs w:val="20"/>
          <w:lang w:val="zh-CN"/>
        </w:rPr>
      </w:pPr>
      <w:r>
        <w:rPr>
          <w:rFonts w:cs="Arial" w:asciiTheme="minorHAnsi" w:hAnsiTheme="minorHAnsi"/>
          <w:b/>
          <w:color w:val="000000"/>
          <w:w w:val="101"/>
          <w:sz w:val="20"/>
          <w:szCs w:val="20"/>
          <w:lang w:val="zh-CN"/>
        </w:rPr>
        <w:t>Tabel 4.</w:t>
      </w:r>
      <w:r>
        <w:rPr>
          <w:rFonts w:cs="Arial" w:asciiTheme="minorHAnsi" w:hAnsiTheme="minorHAnsi"/>
          <w:color w:val="000000"/>
          <w:w w:val="101"/>
          <w:sz w:val="20"/>
          <w:szCs w:val="20"/>
          <w:lang w:val="zh-CN"/>
        </w:rPr>
        <w:t xml:space="preserve"> Nilai Jenis Kerusakan Jalan</w:t>
      </w:r>
    </w:p>
    <w:tbl>
      <w:tblPr>
        <w:tblStyle w:val="21"/>
        <w:tblW w:w="5000"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588"/>
        <w:gridCol w:w="258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blHeader/>
          <w:jc w:val="center"/>
        </w:trPr>
        <w:tc>
          <w:tcPr>
            <w:tcW w:w="2500" w:type="pct"/>
          </w:tcPr>
          <w:p>
            <w:pPr>
              <w:spacing w:after="0" w:line="240" w:lineRule="auto"/>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Retak-retak (cracking)</w:t>
            </w:r>
          </w:p>
        </w:tc>
        <w:tc>
          <w:tcPr>
            <w:tcW w:w="2500" w:type="pct"/>
            <w:vAlign w:val="center"/>
          </w:tcPr>
          <w:p>
            <w:pPr>
              <w:spacing w:after="0" w:line="240" w:lineRule="auto"/>
              <w:jc w:val="center"/>
              <w:rPr>
                <w:rFonts w:cs="Arial" w:asciiTheme="minorHAnsi" w:hAnsiTheme="minorHAnsi"/>
                <w:b/>
                <w:bCs/>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blHeader/>
          <w:jc w:val="center"/>
        </w:trPr>
        <w:tc>
          <w:tcPr>
            <w:tcW w:w="2500" w:type="pct"/>
          </w:tcPr>
          <w:p>
            <w:pPr>
              <w:spacing w:after="0" w:line="240" w:lineRule="auto"/>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Tipe</w:t>
            </w:r>
          </w:p>
        </w:tc>
        <w:tc>
          <w:tcPr>
            <w:tcW w:w="2500" w:type="pct"/>
            <w:vAlign w:val="center"/>
          </w:tcPr>
          <w:p>
            <w:pPr>
              <w:spacing w:after="0" w:line="240" w:lineRule="auto"/>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Angka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Buaya</w:t>
            </w:r>
          </w:p>
        </w:tc>
        <w:tc>
          <w:tcPr>
            <w:tcW w:w="2500" w:type="pct"/>
            <w:vAlign w:val="center"/>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Acak</w:t>
            </w:r>
          </w:p>
        </w:tc>
        <w:tc>
          <w:tcPr>
            <w:tcW w:w="2500" w:type="pct"/>
            <w:vAlign w:val="center"/>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 xml:space="preserve">Melintang </w:t>
            </w:r>
          </w:p>
        </w:tc>
        <w:tc>
          <w:tcPr>
            <w:tcW w:w="2500" w:type="pct"/>
            <w:vAlign w:val="center"/>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Memanjang</w:t>
            </w:r>
          </w:p>
        </w:tc>
        <w:tc>
          <w:tcPr>
            <w:tcW w:w="2500" w:type="pct"/>
            <w:vAlign w:val="center"/>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Tidak Ada</w:t>
            </w:r>
          </w:p>
        </w:tc>
        <w:tc>
          <w:tcPr>
            <w:tcW w:w="2500" w:type="pct"/>
            <w:vAlign w:val="center"/>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Lebar Kerusakan</w:t>
            </w:r>
          </w:p>
        </w:tc>
        <w:tc>
          <w:tcPr>
            <w:tcW w:w="2500" w:type="pct"/>
            <w:vAlign w:val="center"/>
          </w:tcPr>
          <w:p>
            <w:pPr>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&gt; 2 mm</w:t>
            </w:r>
          </w:p>
        </w:tc>
        <w:tc>
          <w:tcPr>
            <w:tcW w:w="2500" w:type="pct"/>
            <w:vAlign w:val="center"/>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1-2 mm</w:t>
            </w:r>
          </w:p>
        </w:tc>
        <w:tc>
          <w:tcPr>
            <w:tcW w:w="2500" w:type="pct"/>
            <w:vAlign w:val="center"/>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&lt; 1 mm</w:t>
            </w:r>
          </w:p>
        </w:tc>
        <w:tc>
          <w:tcPr>
            <w:tcW w:w="2500" w:type="pct"/>
            <w:vAlign w:val="center"/>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Tidak Ada</w:t>
            </w:r>
          </w:p>
        </w:tc>
        <w:tc>
          <w:tcPr>
            <w:tcW w:w="2500" w:type="pct"/>
            <w:vAlign w:val="center"/>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Luas Kerusakan</w:t>
            </w:r>
          </w:p>
        </w:tc>
        <w:tc>
          <w:tcPr>
            <w:tcW w:w="2500" w:type="pct"/>
            <w:vAlign w:val="center"/>
          </w:tcPr>
          <w:p>
            <w:pPr>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&gt; 30%</w:t>
            </w:r>
          </w:p>
        </w:tc>
        <w:tc>
          <w:tcPr>
            <w:tcW w:w="2500" w:type="pct"/>
            <w:vAlign w:val="center"/>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10-30%</w:t>
            </w:r>
          </w:p>
        </w:tc>
        <w:tc>
          <w:tcPr>
            <w:tcW w:w="2500" w:type="pct"/>
            <w:vAlign w:val="center"/>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&lt; 10%</w:t>
            </w:r>
          </w:p>
        </w:tc>
        <w:tc>
          <w:tcPr>
            <w:tcW w:w="2500" w:type="pct"/>
            <w:vAlign w:val="center"/>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Tidak Ada</w:t>
            </w:r>
          </w:p>
        </w:tc>
        <w:tc>
          <w:tcPr>
            <w:tcW w:w="2500" w:type="pct"/>
            <w:vAlign w:val="center"/>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r>
    </w:tbl>
    <w:p>
      <w:pPr>
        <w:spacing w:after="0" w:line="240" w:lineRule="auto"/>
        <w:rPr>
          <w:rFonts w:cs="Arial" w:asciiTheme="minorHAnsi" w:hAnsiTheme="minorHAnsi"/>
          <w:color w:val="000000"/>
          <w:w w:val="101"/>
          <w:sz w:val="20"/>
          <w:szCs w:val="20"/>
          <w:lang w:val="zh-CN"/>
        </w:rPr>
      </w:pPr>
    </w:p>
    <w:tbl>
      <w:tblPr>
        <w:tblStyle w:val="21"/>
        <w:tblW w:w="5000"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588"/>
        <w:gridCol w:w="258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Alur</w:t>
            </w:r>
          </w:p>
        </w:tc>
        <w:tc>
          <w:tcPr>
            <w:tcW w:w="2500" w:type="pct"/>
          </w:tcPr>
          <w:p>
            <w:pPr>
              <w:spacing w:after="0" w:line="240" w:lineRule="auto"/>
              <w:jc w:val="center"/>
              <w:rPr>
                <w:rFonts w:cs="Arial" w:asciiTheme="minorHAnsi" w:hAnsiTheme="minorHAnsi"/>
                <w:b/>
                <w:bCs/>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Kedalaman</w:t>
            </w:r>
          </w:p>
        </w:tc>
        <w:tc>
          <w:tcPr>
            <w:tcW w:w="2500" w:type="pct"/>
          </w:tcPr>
          <w:p>
            <w:pPr>
              <w:spacing w:after="0" w:line="240" w:lineRule="auto"/>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Angka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&gt; 20 mm</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11-20 mm</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6-10 mm</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0-5 mm</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Tidak Ada</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r>
    </w:tbl>
    <w:p>
      <w:pPr>
        <w:spacing w:after="0" w:line="240" w:lineRule="auto"/>
        <w:rPr>
          <w:rFonts w:cs="Arial" w:asciiTheme="minorHAnsi" w:hAnsiTheme="minorHAnsi"/>
          <w:color w:val="000000"/>
          <w:w w:val="101"/>
          <w:sz w:val="20"/>
          <w:szCs w:val="20"/>
          <w:lang w:val="zh-CN"/>
        </w:rPr>
      </w:pPr>
    </w:p>
    <w:tbl>
      <w:tblPr>
        <w:tblStyle w:val="21"/>
        <w:tblW w:w="5000"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588"/>
        <w:gridCol w:w="258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Tambalan dan Lubang</w:t>
            </w:r>
          </w:p>
        </w:tc>
        <w:tc>
          <w:tcPr>
            <w:tcW w:w="2500" w:type="pct"/>
          </w:tcPr>
          <w:p>
            <w:pPr>
              <w:spacing w:after="0" w:line="240" w:lineRule="auto"/>
              <w:jc w:val="center"/>
              <w:rPr>
                <w:rFonts w:cs="Arial" w:asciiTheme="minorHAnsi" w:hAnsiTheme="minorHAnsi"/>
                <w:b/>
                <w:bCs/>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Luas</w:t>
            </w:r>
          </w:p>
        </w:tc>
        <w:tc>
          <w:tcPr>
            <w:tcW w:w="2500" w:type="pct"/>
          </w:tcPr>
          <w:p>
            <w:pPr>
              <w:spacing w:after="0" w:line="240" w:lineRule="auto"/>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Angka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&gt; 30%</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20-30%</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10-20%</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&lt; 10%</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r>
    </w:tbl>
    <w:p>
      <w:pPr>
        <w:spacing w:after="0" w:line="240" w:lineRule="auto"/>
        <w:rPr>
          <w:rFonts w:cs="Arial" w:asciiTheme="minorHAnsi" w:hAnsiTheme="minorHAnsi"/>
          <w:color w:val="000000"/>
          <w:w w:val="101"/>
          <w:sz w:val="20"/>
          <w:szCs w:val="20"/>
          <w:lang w:val="zh-CN"/>
        </w:rPr>
      </w:pPr>
    </w:p>
    <w:tbl>
      <w:tblPr>
        <w:tblStyle w:val="21"/>
        <w:tblW w:w="5000"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588"/>
        <w:gridCol w:w="258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500" w:type="pct"/>
          </w:tcPr>
          <w:p>
            <w:pPr>
              <w:spacing w:after="0" w:line="240" w:lineRule="auto"/>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Kekasaran Permukaan</w:t>
            </w:r>
          </w:p>
        </w:tc>
        <w:tc>
          <w:tcPr>
            <w:tcW w:w="2500" w:type="pct"/>
          </w:tcPr>
          <w:p>
            <w:pPr>
              <w:spacing w:after="0" w:line="240" w:lineRule="auto"/>
              <w:jc w:val="center"/>
              <w:rPr>
                <w:rFonts w:cs="Arial" w:asciiTheme="minorHAnsi" w:hAnsiTheme="minorHAnsi"/>
                <w:b/>
                <w:bCs/>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Jenis</w:t>
            </w:r>
          </w:p>
        </w:tc>
        <w:tc>
          <w:tcPr>
            <w:tcW w:w="2500" w:type="pct"/>
          </w:tcPr>
          <w:p>
            <w:pPr>
              <w:spacing w:after="0" w:line="240" w:lineRule="auto"/>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Angka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Disintegration</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Pelepasan butir</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Rough</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Fatty</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Close Texture</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r>
    </w:tbl>
    <w:p>
      <w:pPr>
        <w:spacing w:after="0" w:line="240" w:lineRule="auto"/>
        <w:rPr>
          <w:rFonts w:cs="Arial" w:asciiTheme="minorHAnsi" w:hAnsiTheme="minorHAnsi"/>
          <w:color w:val="000000"/>
          <w:w w:val="101"/>
          <w:sz w:val="20"/>
          <w:szCs w:val="20"/>
          <w:lang w:val="zh-CN"/>
        </w:rPr>
      </w:pPr>
    </w:p>
    <w:tbl>
      <w:tblPr>
        <w:tblStyle w:val="21"/>
        <w:tblW w:w="5000"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588"/>
        <w:gridCol w:w="258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Amblas</w:t>
            </w:r>
          </w:p>
        </w:tc>
        <w:tc>
          <w:tcPr>
            <w:tcW w:w="2500" w:type="pct"/>
          </w:tcPr>
          <w:p>
            <w:pPr>
              <w:spacing w:after="0" w:line="240" w:lineRule="auto"/>
              <w:jc w:val="center"/>
              <w:rPr>
                <w:rFonts w:cs="Arial" w:asciiTheme="minorHAnsi" w:hAnsiTheme="minorHAnsi"/>
                <w:b/>
                <w:bCs/>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Kedalaman</w:t>
            </w:r>
          </w:p>
        </w:tc>
        <w:tc>
          <w:tcPr>
            <w:tcW w:w="2500" w:type="pct"/>
          </w:tcPr>
          <w:p>
            <w:pPr>
              <w:spacing w:after="0" w:line="240" w:lineRule="auto"/>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Angka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&gt; 5/100 m</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2-5/100 m</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0-2/100 m</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00" w:type="pct"/>
          </w:tcPr>
          <w:p>
            <w:pPr>
              <w:spacing w:after="0" w:line="240" w:lineRule="auto"/>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Tidak Ada</w:t>
            </w:r>
          </w:p>
        </w:tc>
        <w:tc>
          <w:tcPr>
            <w:tcW w:w="2500" w:type="pct"/>
          </w:tcPr>
          <w:p>
            <w:pPr>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r>
    </w:tbl>
    <w:p>
      <w:pPr>
        <w:spacing w:after="0" w:line="240" w:lineRule="auto"/>
        <w:rPr>
          <w:rFonts w:cs="Arial" w:asciiTheme="minorHAnsi" w:hAnsiTheme="minorHAnsi"/>
          <w:color w:val="000000"/>
          <w:w w:val="101"/>
          <w:sz w:val="20"/>
          <w:szCs w:val="20"/>
          <w:lang w:val="zh-CN"/>
        </w:rPr>
      </w:pPr>
    </w:p>
    <w:p>
      <w:pPr>
        <w:spacing w:after="0" w:line="240" w:lineRule="auto"/>
        <w:jc w:val="both"/>
        <w:rPr>
          <w:rFonts w:cs="Arial" w:asciiTheme="minorHAnsi" w:hAnsiTheme="minorHAnsi"/>
          <w:b/>
          <w:bCs/>
          <w:color w:val="000000"/>
          <w:w w:val="101"/>
          <w:sz w:val="20"/>
          <w:szCs w:val="20"/>
          <w:lang w:val="zh-CN"/>
        </w:rPr>
      </w:pPr>
      <w:r>
        <w:rPr>
          <w:rFonts w:cs="Arial" w:asciiTheme="minorHAnsi" w:hAnsiTheme="minorHAnsi"/>
          <w:b/>
          <w:bCs/>
          <w:color w:val="000000"/>
          <w:w w:val="101"/>
          <w:sz w:val="20"/>
          <w:szCs w:val="20"/>
          <w:lang w:val="zh-CN"/>
        </w:rPr>
        <w:t xml:space="preserve">Tahapan Pengolahan Data </w:t>
      </w:r>
    </w:p>
    <w:p>
      <w:pPr>
        <w:spacing w:after="0" w:line="240" w:lineRule="auto"/>
        <w:ind w:firstLine="426"/>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Agar  data  dapat  dianalisis  maka  dilakukan  pengolahan  data.  Pengolahan  data dilakukan  dengan  metode  Bina  Marga.  Tahapan  dalam  metode  Bina  Marga  adalah sebagai berikut: </w:t>
      </w:r>
    </w:p>
    <w:p>
      <w:pPr>
        <w:pStyle w:val="24"/>
        <w:numPr>
          <w:ilvl w:val="0"/>
          <w:numId w:val="3"/>
        </w:numPr>
        <w:spacing w:after="0" w:line="240" w:lineRule="auto"/>
        <w:ind w:left="567"/>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Menetapkan jenis dan kelas jalan Jenis dan kelas jalan ditetapkan berdasarkan nilai LHR dan menetapkan nilai kelas jalan sesuai dengan Tabel di atas. </w:t>
      </w:r>
    </w:p>
    <w:p>
      <w:pPr>
        <w:pStyle w:val="24"/>
        <w:numPr>
          <w:ilvl w:val="0"/>
          <w:numId w:val="3"/>
        </w:numPr>
        <w:spacing w:after="0" w:line="240" w:lineRule="auto"/>
        <w:ind w:left="567"/>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Melakukan tabulasi data hasil survei kondisi jalan </w:t>
      </w:r>
    </w:p>
    <w:p>
      <w:pPr>
        <w:pStyle w:val="24"/>
        <w:numPr>
          <w:ilvl w:val="0"/>
          <w:numId w:val="3"/>
        </w:numPr>
        <w:spacing w:after="0" w:line="240" w:lineRule="auto"/>
        <w:ind w:left="567"/>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Menghitung luas dan prosentase kerusakan untuk setiap jenis kerusakan  </w:t>
      </w:r>
    </w:p>
    <w:p>
      <w:pPr>
        <w:pStyle w:val="24"/>
        <w:numPr>
          <w:ilvl w:val="0"/>
          <w:numId w:val="3"/>
        </w:numPr>
        <w:spacing w:after="0" w:line="240" w:lineRule="auto"/>
        <w:ind w:left="567"/>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Melakukan penilaian terhadap setiap jenis kerusakan berdasarkan tabel Penentuan Kondisi Kerusakan Berdasarkan Jenis Kerusakan </w:t>
      </w:r>
    </w:p>
    <w:p>
      <w:pPr>
        <w:pStyle w:val="24"/>
        <w:numPr>
          <w:ilvl w:val="0"/>
          <w:numId w:val="3"/>
        </w:numPr>
        <w:spacing w:after="0" w:line="240" w:lineRule="auto"/>
        <w:ind w:left="567"/>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Menetapkan nilai kondisi jalan berdasarkan tabel 4 Total angka kerusakan yaitu dengan menjumlahkan setiap nilai kerusakan pada suatu segmen lalu dibagi dengan jumlah segmen. </w:t>
      </w:r>
    </w:p>
    <w:p>
      <w:pPr>
        <w:pStyle w:val="24"/>
        <w:numPr>
          <w:ilvl w:val="0"/>
          <w:numId w:val="3"/>
        </w:numPr>
        <w:spacing w:after="0" w:line="240" w:lineRule="auto"/>
        <w:ind w:left="567"/>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Setelah itu melakukan perhitungan urutan prioritas (UP) dan mengambil alternatif penanganan yang sesuai berdasarkan urutan prioritas (UP).</w:t>
      </w:r>
    </w:p>
    <w:p>
      <w:pPr>
        <w:spacing w:after="0" w:line="240" w:lineRule="auto"/>
        <w:rPr>
          <w:rFonts w:cs="Arial" w:asciiTheme="minorHAnsi" w:hAnsiTheme="minorHAnsi"/>
          <w:color w:val="000000"/>
          <w:w w:val="101"/>
          <w:sz w:val="20"/>
          <w:szCs w:val="20"/>
          <w:lang w:val="zh-CN"/>
        </w:rPr>
      </w:pPr>
    </w:p>
    <w:p>
      <w:pPr>
        <w:widowControl w:val="0"/>
        <w:autoSpaceDE w:val="0"/>
        <w:autoSpaceDN w:val="0"/>
        <w:adjustRightInd w:val="0"/>
        <w:spacing w:before="3" w:after="0" w:line="229" w:lineRule="exact"/>
        <w:jc w:val="both"/>
        <w:rPr>
          <w:rFonts w:cs="Arial" w:asciiTheme="minorHAnsi" w:hAnsiTheme="minorHAnsi"/>
          <w:b/>
          <w:bCs/>
          <w:color w:val="000000"/>
          <w:w w:val="101"/>
          <w:sz w:val="20"/>
          <w:szCs w:val="20"/>
          <w:lang w:val="zh-CN"/>
        </w:rPr>
      </w:pPr>
      <w:r>
        <w:rPr>
          <w:rFonts w:cs="Arial" w:asciiTheme="minorHAnsi" w:hAnsiTheme="minorHAnsi"/>
          <w:b/>
          <w:bCs/>
          <w:color w:val="000000"/>
          <w:w w:val="101"/>
          <w:sz w:val="20"/>
          <w:szCs w:val="20"/>
          <w:lang w:val="zh-CN"/>
        </w:rPr>
        <w:t>Program Pemeliharaan Jalan</w:t>
      </w: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Program Pemeliharaan Jalan terdapat tiga macam, yaitu :</w:t>
      </w:r>
    </w:p>
    <w:p>
      <w:pPr>
        <w:widowControl w:val="0"/>
        <w:numPr>
          <w:ilvl w:val="0"/>
          <w:numId w:val="4"/>
        </w:numPr>
        <w:autoSpaceDE w:val="0"/>
        <w:autoSpaceDN w:val="0"/>
        <w:adjustRightInd w:val="0"/>
        <w:spacing w:before="3" w:after="0" w:line="229" w:lineRule="exact"/>
        <w:ind w:left="567"/>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Pemeliharaan Rutin </w:t>
      </w:r>
    </w:p>
    <w:p>
      <w:pPr>
        <w:pStyle w:val="24"/>
        <w:widowControl w:val="0"/>
        <w:autoSpaceDE w:val="0"/>
        <w:autoSpaceDN w:val="0"/>
        <w:adjustRightInd w:val="0"/>
        <w:spacing w:before="3" w:after="0" w:line="229" w:lineRule="exact"/>
        <w:ind w:left="567"/>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Pemeliharaan Rutin adalah penanganan terhadap lapis permukaan yang sifatnya untuk meningkatkan kualitas berkendaraan (</w:t>
      </w:r>
      <w:r>
        <w:rPr>
          <w:rFonts w:cs="Arial" w:asciiTheme="minorHAnsi" w:hAnsiTheme="minorHAnsi"/>
          <w:i/>
          <w:color w:val="000000"/>
          <w:w w:val="101"/>
          <w:sz w:val="20"/>
          <w:szCs w:val="20"/>
          <w:lang w:val="zh-CN"/>
        </w:rPr>
        <w:t>riding quality</w:t>
      </w:r>
      <w:r>
        <w:rPr>
          <w:rFonts w:cs="Arial" w:asciiTheme="minorHAnsi" w:hAnsiTheme="minorHAnsi"/>
          <w:color w:val="000000"/>
          <w:w w:val="101"/>
          <w:sz w:val="20"/>
          <w:szCs w:val="20"/>
          <w:lang w:val="zh-CN"/>
        </w:rPr>
        <w:t xml:space="preserve">), tanpa meningkatkan kekuatan struktural dan dilakukan sepanjang tahun. Perbaikan sifatnya sebagai proteksi terhadap kerusakan yang lebih parah. </w:t>
      </w:r>
    </w:p>
    <w:p>
      <w:pPr>
        <w:widowControl w:val="0"/>
        <w:autoSpaceDE w:val="0"/>
        <w:autoSpaceDN w:val="0"/>
        <w:adjustRightInd w:val="0"/>
        <w:spacing w:before="3" w:after="0" w:line="229" w:lineRule="exact"/>
        <w:ind w:left="567"/>
        <w:jc w:val="both"/>
        <w:rPr>
          <w:rFonts w:cs="Arial" w:asciiTheme="minorHAnsi" w:hAnsiTheme="minorHAnsi"/>
          <w:color w:val="000000"/>
          <w:w w:val="101"/>
          <w:sz w:val="20"/>
          <w:szCs w:val="20"/>
          <w:lang w:val="zh-CN"/>
        </w:rPr>
      </w:pPr>
    </w:p>
    <w:p>
      <w:pPr>
        <w:widowControl w:val="0"/>
        <w:numPr>
          <w:ilvl w:val="0"/>
          <w:numId w:val="4"/>
        </w:numPr>
        <w:autoSpaceDE w:val="0"/>
        <w:autoSpaceDN w:val="0"/>
        <w:adjustRightInd w:val="0"/>
        <w:spacing w:before="3" w:after="0" w:line="229" w:lineRule="exact"/>
        <w:ind w:left="567"/>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Pemeliharaan Berkala </w:t>
      </w:r>
    </w:p>
    <w:p>
      <w:pPr>
        <w:pStyle w:val="24"/>
        <w:widowControl w:val="0"/>
        <w:autoSpaceDE w:val="0"/>
        <w:autoSpaceDN w:val="0"/>
        <w:adjustRightInd w:val="0"/>
        <w:spacing w:before="3" w:after="0" w:line="229" w:lineRule="exact"/>
        <w:ind w:left="567"/>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Pemeliharaan Berkala adalah penanganan terhadap lapis permukaan yang sifatnya untuk meningkatkan kualitas berkendaraan (</w:t>
      </w:r>
      <w:r>
        <w:rPr>
          <w:rFonts w:cs="Arial" w:asciiTheme="minorHAnsi" w:hAnsiTheme="minorHAnsi"/>
          <w:i/>
          <w:color w:val="000000"/>
          <w:w w:val="101"/>
          <w:sz w:val="20"/>
          <w:szCs w:val="20"/>
          <w:lang w:val="zh-CN"/>
        </w:rPr>
        <w:t>riding quality</w:t>
      </w:r>
      <w:r>
        <w:rPr>
          <w:rFonts w:cs="Arial" w:asciiTheme="minorHAnsi" w:hAnsiTheme="minorHAnsi"/>
          <w:color w:val="000000"/>
          <w:w w:val="101"/>
          <w:sz w:val="20"/>
          <w:szCs w:val="20"/>
          <w:lang w:val="zh-CN"/>
        </w:rPr>
        <w:t>), tanpa meningkatkan kekuatan struktural. Pemeliharaan berkala dilakukan pada waktu-waktu tertentu.</w:t>
      </w:r>
    </w:p>
    <w:p>
      <w:pPr>
        <w:widowControl w:val="0"/>
        <w:autoSpaceDE w:val="0"/>
        <w:autoSpaceDN w:val="0"/>
        <w:adjustRightInd w:val="0"/>
        <w:spacing w:before="3" w:after="0" w:line="229" w:lineRule="exact"/>
        <w:ind w:left="567"/>
        <w:jc w:val="both"/>
        <w:rPr>
          <w:rFonts w:cs="Arial" w:asciiTheme="minorHAnsi" w:hAnsiTheme="minorHAnsi"/>
          <w:color w:val="000000"/>
          <w:w w:val="101"/>
          <w:sz w:val="20"/>
          <w:szCs w:val="20"/>
          <w:lang w:val="zh-CN"/>
        </w:rPr>
      </w:pPr>
    </w:p>
    <w:p>
      <w:pPr>
        <w:widowControl w:val="0"/>
        <w:numPr>
          <w:ilvl w:val="0"/>
          <w:numId w:val="4"/>
        </w:numPr>
        <w:autoSpaceDE w:val="0"/>
        <w:autoSpaceDN w:val="0"/>
        <w:adjustRightInd w:val="0"/>
        <w:spacing w:before="3" w:after="0" w:line="229" w:lineRule="exact"/>
        <w:ind w:left="567"/>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Program Peningkatan Jalan </w:t>
      </w:r>
    </w:p>
    <w:p>
      <w:pPr>
        <w:pStyle w:val="24"/>
        <w:widowControl w:val="0"/>
        <w:autoSpaceDE w:val="0"/>
        <w:autoSpaceDN w:val="0"/>
        <w:adjustRightInd w:val="0"/>
        <w:spacing w:before="3" w:after="0" w:line="229" w:lineRule="exact"/>
        <w:ind w:left="567"/>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 xml:space="preserve">Program ini bertujuan untuk memperbaiki pelayanan jalan yang dengan cara melakukan peningkatan struktural dan geometriknya agar mencapai tingkat pelayanan yang direncanakan. Program ini biasanya dalam bentuk </w:t>
      </w:r>
      <w:r>
        <w:rPr>
          <w:rFonts w:cs="Arial" w:asciiTheme="minorHAnsi" w:hAnsiTheme="minorHAnsi"/>
          <w:i/>
          <w:color w:val="000000"/>
          <w:w w:val="101"/>
          <w:sz w:val="20"/>
          <w:szCs w:val="20"/>
          <w:lang w:val="zh-CN"/>
        </w:rPr>
        <w:t xml:space="preserve">overlay </w:t>
      </w:r>
      <w:r>
        <w:rPr>
          <w:rFonts w:cs="Arial" w:asciiTheme="minorHAnsi" w:hAnsiTheme="minorHAnsi"/>
          <w:color w:val="000000"/>
          <w:w w:val="101"/>
          <w:sz w:val="20"/>
          <w:szCs w:val="20"/>
          <w:lang w:val="zh-CN"/>
        </w:rPr>
        <w:t>(penambahan lapis tambahan).</w:t>
      </w:r>
    </w:p>
    <w:p>
      <w:pPr>
        <w:widowControl w:val="0"/>
        <w:autoSpaceDE w:val="0"/>
        <w:autoSpaceDN w:val="0"/>
        <w:adjustRightInd w:val="0"/>
        <w:spacing w:before="3" w:after="0" w:line="229" w:lineRule="exact"/>
        <w:jc w:val="both"/>
        <w:rPr>
          <w:rFonts w:cs="Arial Bold" w:asciiTheme="minorHAnsi" w:hAnsiTheme="minorHAnsi"/>
          <w:b/>
          <w:color w:val="000000"/>
          <w:spacing w:val="-2"/>
          <w:sz w:val="20"/>
          <w:szCs w:val="20"/>
        </w:rPr>
      </w:pP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zh-CN"/>
        </w:rPr>
      </w:pPr>
      <w:r>
        <w:rPr>
          <w:rFonts w:cs="Arial Bold" w:asciiTheme="minorHAnsi" w:hAnsiTheme="minorHAnsi"/>
          <w:b/>
          <w:color w:val="000000"/>
          <w:spacing w:val="-2"/>
          <w:sz w:val="20"/>
          <w:szCs w:val="20"/>
        </w:rPr>
        <w:t>HASIL DAN PEMBAHASAN</w:t>
      </w:r>
      <w:r>
        <w:rPr>
          <w:rFonts w:eastAsia="Arial Bold" w:cs="Arial Bold" w:asciiTheme="minorHAnsi" w:hAnsiTheme="minorHAnsi"/>
          <w:b/>
          <w:color w:val="000000"/>
          <w:sz w:val="20"/>
          <w:szCs w:val="20"/>
        </w:rPr>
        <w:t xml:space="preserve"> </w:t>
      </w:r>
    </w:p>
    <w:p>
      <w:pPr>
        <w:widowControl w:val="0"/>
        <w:autoSpaceDE w:val="0"/>
        <w:autoSpaceDN w:val="0"/>
        <w:adjustRightInd w:val="0"/>
        <w:spacing w:after="0" w:line="240" w:lineRule="auto"/>
        <w:rPr>
          <w:rFonts w:cs="Arial Bold" w:asciiTheme="minorHAnsi" w:hAnsiTheme="minorHAnsi"/>
          <w:b/>
          <w:color w:val="000000"/>
          <w:spacing w:val="-2"/>
          <w:sz w:val="20"/>
          <w:szCs w:val="20"/>
        </w:rPr>
      </w:pPr>
    </w:p>
    <w:p>
      <w:pPr>
        <w:widowControl w:val="0"/>
        <w:autoSpaceDE w:val="0"/>
        <w:autoSpaceDN w:val="0"/>
        <w:adjustRightInd w:val="0"/>
        <w:spacing w:after="0" w:line="240" w:lineRule="auto"/>
        <w:rPr>
          <w:rFonts w:cs="Arial Bold" w:asciiTheme="minorHAnsi" w:hAnsiTheme="minorHAnsi"/>
          <w:b/>
          <w:bCs/>
          <w:color w:val="000000"/>
          <w:spacing w:val="-2"/>
          <w:sz w:val="20"/>
          <w:szCs w:val="20"/>
          <w:lang w:val="zh-CN"/>
        </w:rPr>
      </w:pPr>
      <w:r>
        <w:rPr>
          <w:rFonts w:cs="Arial Bold" w:asciiTheme="minorHAnsi" w:hAnsiTheme="minorHAnsi"/>
          <w:b/>
          <w:bCs/>
          <w:color w:val="000000"/>
          <w:spacing w:val="-2"/>
          <w:sz w:val="20"/>
          <w:szCs w:val="20"/>
          <w:lang w:val="zh-CN"/>
        </w:rPr>
        <w:t>Penentuan Kelas Lalu Lintas Harian</w:t>
      </w:r>
    </w:p>
    <w:p>
      <w:pPr>
        <w:widowControl w:val="0"/>
        <w:autoSpaceDE w:val="0"/>
        <w:autoSpaceDN w:val="0"/>
        <w:adjustRightInd w:val="0"/>
        <w:spacing w:after="0" w:line="240" w:lineRule="auto"/>
        <w:jc w:val="both"/>
        <w:rPr>
          <w:rFonts w:cs="Arial Bold" w:asciiTheme="minorHAnsi" w:hAnsiTheme="minorHAnsi"/>
          <w:color w:val="000000"/>
          <w:spacing w:val="-2"/>
          <w:sz w:val="20"/>
          <w:szCs w:val="20"/>
          <w:lang w:val="zh-CN"/>
        </w:rPr>
      </w:pPr>
      <w:r>
        <w:rPr>
          <w:rFonts w:cs="Arial Bold" w:asciiTheme="minorHAnsi" w:hAnsiTheme="minorHAnsi"/>
          <w:color w:val="000000"/>
          <w:spacing w:val="-2"/>
          <w:sz w:val="20"/>
          <w:szCs w:val="20"/>
          <w:lang w:val="zh-CN"/>
        </w:rPr>
        <w:t>Berikut adalah rekapitulasi hasil penentuan kelas lalu lintas bersama volume harian yang diperoleh.</w:t>
      </w:r>
    </w:p>
    <w:p>
      <w:pPr>
        <w:widowControl w:val="0"/>
        <w:autoSpaceDE w:val="0"/>
        <w:autoSpaceDN w:val="0"/>
        <w:adjustRightInd w:val="0"/>
        <w:spacing w:after="0" w:line="240" w:lineRule="auto"/>
        <w:jc w:val="center"/>
        <w:rPr>
          <w:rFonts w:cs="Arial Bold" w:asciiTheme="minorHAnsi" w:hAnsiTheme="minorHAnsi"/>
          <w:color w:val="000000"/>
          <w:spacing w:val="-2"/>
          <w:sz w:val="20"/>
          <w:szCs w:val="20"/>
          <w:lang w:val="zh-CN"/>
        </w:rPr>
      </w:pPr>
    </w:p>
    <w:p>
      <w:pPr>
        <w:widowControl w:val="0"/>
        <w:autoSpaceDE w:val="0"/>
        <w:autoSpaceDN w:val="0"/>
        <w:adjustRightInd w:val="0"/>
        <w:spacing w:after="0" w:line="240" w:lineRule="auto"/>
        <w:rPr>
          <w:rFonts w:cs="Arial Bold" w:asciiTheme="minorHAnsi" w:hAnsiTheme="minorHAnsi"/>
          <w:color w:val="000000"/>
          <w:spacing w:val="-2"/>
          <w:sz w:val="20"/>
          <w:szCs w:val="20"/>
          <w:lang w:val="zh-CN"/>
        </w:rPr>
      </w:pPr>
      <w:r>
        <w:rPr>
          <w:rFonts w:cs="Arial Bold" w:asciiTheme="minorHAnsi" w:hAnsiTheme="minorHAnsi"/>
          <w:b/>
          <w:color w:val="000000"/>
          <w:spacing w:val="-2"/>
          <w:sz w:val="20"/>
          <w:szCs w:val="20"/>
          <w:lang w:val="zh-CN"/>
        </w:rPr>
        <w:t>Tabel 5.</w:t>
      </w:r>
      <w:r>
        <w:rPr>
          <w:rFonts w:cs="Arial Bold" w:asciiTheme="minorHAnsi" w:hAnsiTheme="minorHAnsi"/>
          <w:color w:val="000000"/>
          <w:spacing w:val="-2"/>
          <w:sz w:val="20"/>
          <w:szCs w:val="20"/>
          <w:lang w:val="zh-CN"/>
        </w:rPr>
        <w:t xml:space="preserve"> Rekapitulasi Volume Lalu Lintas Harian</w:t>
      </w:r>
    </w:p>
    <w:tbl>
      <w:tblPr>
        <w:tblStyle w:val="9"/>
        <w:tblW w:w="5000" w:type="pct"/>
        <w:jc w:val="center"/>
        <w:tblLayout w:type="autofit"/>
        <w:tblCellMar>
          <w:top w:w="0" w:type="dxa"/>
          <w:left w:w="108" w:type="dxa"/>
          <w:bottom w:w="0" w:type="dxa"/>
          <w:right w:w="108" w:type="dxa"/>
        </w:tblCellMar>
      </w:tblPr>
      <w:tblGrid>
        <w:gridCol w:w="800"/>
        <w:gridCol w:w="947"/>
        <w:gridCol w:w="731"/>
        <w:gridCol w:w="939"/>
        <w:gridCol w:w="1760"/>
      </w:tblGrid>
      <w:tr>
        <w:trPr>
          <w:trHeight w:val="20" w:hRule="atLeast"/>
          <w:jc w:val="center"/>
        </w:trPr>
        <w:tc>
          <w:tcPr>
            <w:tcW w:w="821" w:type="pct"/>
            <w:vMerge w:val="restart"/>
            <w:tcBorders>
              <w:top w:val="single" w:color="auto" w:sz="4" w:space="0"/>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b/>
                <w:bCs/>
                <w:color w:val="000000"/>
                <w:spacing w:val="-2"/>
                <w:sz w:val="18"/>
                <w:szCs w:val="18"/>
                <w:lang w:val="en-US"/>
              </w:rPr>
            </w:pPr>
            <w:r>
              <w:rPr>
                <w:rFonts w:cs="Arial Bold" w:asciiTheme="minorHAnsi" w:hAnsiTheme="minorHAnsi"/>
                <w:b/>
                <w:bCs/>
                <w:color w:val="000000"/>
                <w:spacing w:val="-2"/>
                <w:sz w:val="18"/>
                <w:szCs w:val="18"/>
                <w:lang w:val="en-US"/>
              </w:rPr>
              <w:t>Hari</w:t>
            </w:r>
          </w:p>
        </w:tc>
        <w:tc>
          <w:tcPr>
            <w:tcW w:w="2672" w:type="pct"/>
            <w:gridSpan w:val="3"/>
            <w:tcBorders>
              <w:top w:val="single" w:color="auto" w:sz="4" w:space="0"/>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b/>
                <w:bCs/>
                <w:color w:val="000000"/>
                <w:spacing w:val="-2"/>
                <w:sz w:val="18"/>
                <w:szCs w:val="18"/>
                <w:lang w:val="en-US"/>
              </w:rPr>
            </w:pPr>
            <w:r>
              <w:rPr>
                <w:rFonts w:cs="Arial Bold" w:asciiTheme="minorHAnsi" w:hAnsiTheme="minorHAnsi"/>
                <w:b/>
                <w:bCs/>
                <w:color w:val="000000"/>
                <w:spacing w:val="-2"/>
                <w:sz w:val="18"/>
                <w:szCs w:val="18"/>
                <w:lang w:val="en-US"/>
              </w:rPr>
              <w:t>Golongan Kendaraan</w:t>
            </w:r>
          </w:p>
        </w:tc>
        <w:tc>
          <w:tcPr>
            <w:tcW w:w="1507" w:type="pct"/>
            <w:vMerge w:val="restart"/>
            <w:tcBorders>
              <w:top w:val="single" w:color="auto" w:sz="4" w:space="0"/>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b/>
                <w:bCs/>
                <w:color w:val="000000"/>
                <w:spacing w:val="-2"/>
                <w:sz w:val="18"/>
                <w:szCs w:val="18"/>
                <w:lang w:val="en-US"/>
              </w:rPr>
            </w:pPr>
            <w:r>
              <w:rPr>
                <w:rFonts w:cs="Arial Bold" w:asciiTheme="minorHAnsi" w:hAnsiTheme="minorHAnsi"/>
                <w:b/>
                <w:bCs/>
                <w:color w:val="000000"/>
                <w:spacing w:val="-2"/>
                <w:sz w:val="18"/>
                <w:szCs w:val="18"/>
                <w:lang w:val="en-US"/>
              </w:rPr>
              <w:t>Volume (smp/jam)</w:t>
            </w:r>
          </w:p>
        </w:tc>
      </w:tr>
      <w:tr>
        <w:tblPrEx>
          <w:tblCellMar>
            <w:top w:w="0" w:type="dxa"/>
            <w:left w:w="108" w:type="dxa"/>
            <w:bottom w:w="0" w:type="dxa"/>
            <w:right w:w="108" w:type="dxa"/>
          </w:tblCellMar>
        </w:tblPrEx>
        <w:trPr>
          <w:trHeight w:val="20" w:hRule="atLeast"/>
          <w:jc w:val="center"/>
        </w:trPr>
        <w:tc>
          <w:tcPr>
            <w:tcW w:w="821" w:type="pct"/>
            <w:vMerge w:val="continue"/>
            <w:tcBorders>
              <w:top w:val="single" w:color="auto" w:sz="4" w:space="0"/>
              <w:bottom w:val="single" w:color="auto" w:sz="4" w:space="0"/>
            </w:tcBorders>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p>
        </w:tc>
        <w:tc>
          <w:tcPr>
            <w:tcW w:w="963"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b/>
                <w:bCs/>
                <w:color w:val="000000"/>
                <w:spacing w:val="-2"/>
                <w:sz w:val="18"/>
                <w:szCs w:val="18"/>
                <w:lang w:val="en-US"/>
              </w:rPr>
            </w:pPr>
            <w:r>
              <w:rPr>
                <w:rFonts w:cs="Arial Bold" w:asciiTheme="minorHAnsi" w:hAnsiTheme="minorHAnsi"/>
                <w:b/>
                <w:bCs/>
                <w:color w:val="000000"/>
                <w:spacing w:val="-2"/>
                <w:sz w:val="18"/>
                <w:szCs w:val="18"/>
                <w:lang w:val="en-US"/>
              </w:rPr>
              <w:t>MC (0,4)</w:t>
            </w:r>
          </w:p>
        </w:tc>
        <w:tc>
          <w:tcPr>
            <w:tcW w:w="754"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b/>
                <w:bCs/>
                <w:color w:val="000000"/>
                <w:spacing w:val="-2"/>
                <w:sz w:val="18"/>
                <w:szCs w:val="18"/>
                <w:lang w:val="en-US"/>
              </w:rPr>
            </w:pPr>
            <w:r>
              <w:rPr>
                <w:rFonts w:cs="Arial Bold" w:asciiTheme="minorHAnsi" w:hAnsiTheme="minorHAnsi"/>
                <w:b/>
                <w:bCs/>
                <w:color w:val="000000"/>
                <w:spacing w:val="-2"/>
                <w:sz w:val="18"/>
                <w:szCs w:val="18"/>
                <w:lang w:val="en-US"/>
              </w:rPr>
              <w:t>LV (1)</w:t>
            </w:r>
          </w:p>
        </w:tc>
        <w:tc>
          <w:tcPr>
            <w:tcW w:w="955"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b/>
                <w:bCs/>
                <w:color w:val="000000"/>
                <w:spacing w:val="-2"/>
                <w:sz w:val="18"/>
                <w:szCs w:val="18"/>
                <w:lang w:val="en-US"/>
              </w:rPr>
            </w:pPr>
            <w:r>
              <w:rPr>
                <w:rFonts w:cs="Arial Bold" w:asciiTheme="minorHAnsi" w:hAnsiTheme="minorHAnsi"/>
                <w:b/>
                <w:bCs/>
                <w:color w:val="000000"/>
                <w:spacing w:val="-2"/>
                <w:sz w:val="18"/>
                <w:szCs w:val="18"/>
                <w:lang w:val="en-US"/>
              </w:rPr>
              <w:t>HV (1,3)</w:t>
            </w:r>
          </w:p>
        </w:tc>
        <w:tc>
          <w:tcPr>
            <w:tcW w:w="1507" w:type="pct"/>
            <w:vMerge w:val="continue"/>
            <w:tcBorders>
              <w:top w:val="nil"/>
              <w:bottom w:val="single" w:color="auto" w:sz="4" w:space="0"/>
            </w:tcBorders>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p>
        </w:tc>
      </w:tr>
      <w:tr>
        <w:tblPrEx>
          <w:tblCellMar>
            <w:top w:w="0" w:type="dxa"/>
            <w:left w:w="108" w:type="dxa"/>
            <w:bottom w:w="0" w:type="dxa"/>
            <w:right w:w="108" w:type="dxa"/>
          </w:tblCellMar>
        </w:tblPrEx>
        <w:trPr>
          <w:trHeight w:val="20" w:hRule="atLeast"/>
          <w:jc w:val="center"/>
        </w:trPr>
        <w:tc>
          <w:tcPr>
            <w:tcW w:w="821"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Senin</w:t>
            </w:r>
          </w:p>
        </w:tc>
        <w:tc>
          <w:tcPr>
            <w:tcW w:w="963"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1053</w:t>
            </w:r>
          </w:p>
        </w:tc>
        <w:tc>
          <w:tcPr>
            <w:tcW w:w="754"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589</w:t>
            </w:r>
          </w:p>
        </w:tc>
        <w:tc>
          <w:tcPr>
            <w:tcW w:w="955"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212,8</w:t>
            </w:r>
          </w:p>
        </w:tc>
        <w:tc>
          <w:tcPr>
            <w:tcW w:w="1507" w:type="pct"/>
            <w:tcBorders>
              <w:top w:val="single" w:color="auto" w:sz="4" w:space="0"/>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1854,8</w:t>
            </w:r>
          </w:p>
        </w:tc>
      </w:tr>
      <w:tr>
        <w:tblPrEx>
          <w:tblCellMar>
            <w:top w:w="0" w:type="dxa"/>
            <w:left w:w="108" w:type="dxa"/>
            <w:bottom w:w="0" w:type="dxa"/>
            <w:right w:w="108" w:type="dxa"/>
          </w:tblCellMar>
        </w:tblPrEx>
        <w:trPr>
          <w:trHeight w:val="20" w:hRule="atLeast"/>
          <w:jc w:val="center"/>
        </w:trPr>
        <w:tc>
          <w:tcPr>
            <w:tcW w:w="821"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Kamis</w:t>
            </w:r>
          </w:p>
        </w:tc>
        <w:tc>
          <w:tcPr>
            <w:tcW w:w="963"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970,4</w:t>
            </w:r>
          </w:p>
        </w:tc>
        <w:tc>
          <w:tcPr>
            <w:tcW w:w="754"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644,2</w:t>
            </w:r>
          </w:p>
        </w:tc>
        <w:tc>
          <w:tcPr>
            <w:tcW w:w="955"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166,8</w:t>
            </w:r>
          </w:p>
        </w:tc>
        <w:tc>
          <w:tcPr>
            <w:tcW w:w="1507" w:type="pct"/>
            <w:tcBorders>
              <w:top w:val="single" w:color="auto" w:sz="4" w:space="0"/>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1781,4</w:t>
            </w:r>
          </w:p>
        </w:tc>
      </w:tr>
      <w:tr>
        <w:tblPrEx>
          <w:tblCellMar>
            <w:top w:w="0" w:type="dxa"/>
            <w:left w:w="108" w:type="dxa"/>
            <w:bottom w:w="0" w:type="dxa"/>
            <w:right w:w="108" w:type="dxa"/>
          </w:tblCellMar>
        </w:tblPrEx>
        <w:trPr>
          <w:trHeight w:val="20" w:hRule="atLeast"/>
          <w:jc w:val="center"/>
        </w:trPr>
        <w:tc>
          <w:tcPr>
            <w:tcW w:w="821"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Minggu</w:t>
            </w:r>
          </w:p>
        </w:tc>
        <w:tc>
          <w:tcPr>
            <w:tcW w:w="963"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835,3</w:t>
            </w:r>
          </w:p>
        </w:tc>
        <w:tc>
          <w:tcPr>
            <w:tcW w:w="754"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660,5</w:t>
            </w:r>
          </w:p>
        </w:tc>
        <w:tc>
          <w:tcPr>
            <w:tcW w:w="955" w:type="pct"/>
            <w:tcBorders>
              <w:top w:val="nil"/>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134,1</w:t>
            </w:r>
          </w:p>
        </w:tc>
        <w:tc>
          <w:tcPr>
            <w:tcW w:w="1507" w:type="pct"/>
            <w:tcBorders>
              <w:top w:val="single" w:color="auto" w:sz="4" w:space="0"/>
              <w:bottom w:val="single" w:color="auto" w:sz="4" w:space="0"/>
            </w:tcBorders>
            <w:shd w:val="clear" w:color="auto" w:fill="auto"/>
            <w:noWrap/>
            <w:vAlign w:val="center"/>
          </w:tcPr>
          <w:p>
            <w:pPr>
              <w:widowControl w:val="0"/>
              <w:autoSpaceDE w:val="0"/>
              <w:autoSpaceDN w:val="0"/>
              <w:adjustRightInd w:val="0"/>
              <w:spacing w:after="0" w:line="240" w:lineRule="auto"/>
              <w:jc w:val="center"/>
              <w:rPr>
                <w:rFonts w:cs="Arial Bold" w:asciiTheme="minorHAnsi" w:hAnsiTheme="minorHAnsi"/>
                <w:color w:val="000000"/>
                <w:spacing w:val="-2"/>
                <w:sz w:val="18"/>
                <w:szCs w:val="18"/>
                <w:lang w:val="en-US"/>
              </w:rPr>
            </w:pPr>
            <w:r>
              <w:rPr>
                <w:rFonts w:cs="Arial Bold" w:asciiTheme="minorHAnsi" w:hAnsiTheme="minorHAnsi"/>
                <w:color w:val="000000"/>
                <w:spacing w:val="-2"/>
                <w:sz w:val="18"/>
                <w:szCs w:val="18"/>
                <w:lang w:val="en-US"/>
              </w:rPr>
              <w:t>1630,0</w:t>
            </w:r>
          </w:p>
        </w:tc>
      </w:tr>
    </w:tbl>
    <w:p>
      <w:pPr>
        <w:widowControl w:val="0"/>
        <w:autoSpaceDE w:val="0"/>
        <w:autoSpaceDN w:val="0"/>
        <w:adjustRightInd w:val="0"/>
        <w:spacing w:after="0" w:line="240" w:lineRule="auto"/>
        <w:ind w:left="284"/>
        <w:rPr>
          <w:rFonts w:cs="Arial Bold" w:asciiTheme="minorHAnsi" w:hAnsiTheme="minorHAnsi"/>
          <w:color w:val="000000"/>
          <w:spacing w:val="-2"/>
          <w:sz w:val="20"/>
          <w:szCs w:val="20"/>
          <w:lang w:val="zh-CN"/>
        </w:rPr>
      </w:pPr>
    </w:p>
    <w:p>
      <w:pPr>
        <w:widowControl w:val="0"/>
        <w:autoSpaceDE w:val="0"/>
        <w:autoSpaceDN w:val="0"/>
        <w:adjustRightInd w:val="0"/>
        <w:spacing w:after="0" w:line="240" w:lineRule="auto"/>
        <w:ind w:firstLine="426"/>
        <w:jc w:val="both"/>
        <w:rPr>
          <w:rFonts w:cs="Arial Bold" w:asciiTheme="minorHAnsi" w:hAnsiTheme="minorHAnsi"/>
          <w:color w:val="000000"/>
          <w:spacing w:val="-2"/>
          <w:sz w:val="20"/>
          <w:szCs w:val="20"/>
          <w:lang w:val="zh-CN"/>
        </w:rPr>
      </w:pPr>
      <w:r>
        <w:rPr>
          <w:rFonts w:cs="Arial Bold" w:asciiTheme="minorHAnsi" w:hAnsiTheme="minorHAnsi"/>
          <w:color w:val="000000"/>
          <w:spacing w:val="-2"/>
          <w:sz w:val="20"/>
          <w:szCs w:val="20"/>
          <w:lang w:val="zh-CN"/>
        </w:rPr>
        <w:t>Dari tabel 5. dapat dilihat bahwa volume lalu lintas harian tertinggi terdapat pada hari senin sebesar 1854,8 smp/jam. Dengan mengacu pada tabel 2. untuk menentukan nilai kelas LHR, didapat nilai LHR penelitian ini yaitu termasuk dalam kategori 4.</w:t>
      </w:r>
    </w:p>
    <w:p>
      <w:pPr>
        <w:widowControl w:val="0"/>
        <w:autoSpaceDE w:val="0"/>
        <w:autoSpaceDN w:val="0"/>
        <w:adjustRightInd w:val="0"/>
        <w:spacing w:after="0" w:line="240" w:lineRule="auto"/>
        <w:rPr>
          <w:rFonts w:cs="Arial Bold" w:asciiTheme="minorHAnsi" w:hAnsiTheme="minorHAnsi"/>
          <w:color w:val="000000"/>
          <w:spacing w:val="-2"/>
          <w:sz w:val="20"/>
          <w:szCs w:val="20"/>
          <w:lang w:val="zh-CN"/>
        </w:rPr>
      </w:pPr>
    </w:p>
    <w:p>
      <w:pPr>
        <w:widowControl w:val="0"/>
        <w:autoSpaceDE w:val="0"/>
        <w:autoSpaceDN w:val="0"/>
        <w:adjustRightInd w:val="0"/>
        <w:spacing w:after="0" w:line="240" w:lineRule="auto"/>
        <w:rPr>
          <w:rFonts w:cs="Arial Bold" w:asciiTheme="minorHAnsi" w:hAnsiTheme="minorHAnsi"/>
          <w:color w:val="000000"/>
          <w:spacing w:val="-2"/>
          <w:sz w:val="20"/>
          <w:szCs w:val="20"/>
          <w:lang w:val="zh-CN"/>
        </w:rPr>
      </w:pPr>
    </w:p>
    <w:p>
      <w:pPr>
        <w:widowControl w:val="0"/>
        <w:autoSpaceDE w:val="0"/>
        <w:autoSpaceDN w:val="0"/>
        <w:adjustRightInd w:val="0"/>
        <w:spacing w:after="0" w:line="240" w:lineRule="auto"/>
        <w:rPr>
          <w:rFonts w:cs="Arial Bold" w:asciiTheme="minorHAnsi" w:hAnsiTheme="minorHAnsi"/>
          <w:color w:val="000000"/>
          <w:spacing w:val="-2"/>
          <w:sz w:val="20"/>
          <w:szCs w:val="20"/>
          <w:lang w:val="zh-CN"/>
        </w:rPr>
        <w:sectPr>
          <w:footerReference r:id="rId8" w:type="default"/>
          <w:type w:val="continuous"/>
          <w:pgSz w:w="11900" w:h="16820"/>
          <w:pgMar w:top="1134" w:right="560" w:bottom="1134" w:left="567" w:header="510" w:footer="0" w:gutter="284"/>
          <w:pgNumType w:start="163"/>
          <w:cols w:space="567" w:num="2"/>
          <w:docGrid w:linePitch="299" w:charSpace="0"/>
        </w:sectPr>
      </w:pPr>
    </w:p>
    <w:p>
      <w:pPr>
        <w:widowControl w:val="0"/>
        <w:autoSpaceDE w:val="0"/>
        <w:autoSpaceDN w:val="0"/>
        <w:adjustRightInd w:val="0"/>
        <w:spacing w:after="0" w:line="240" w:lineRule="auto"/>
        <w:rPr>
          <w:rFonts w:cs="Arial Bold" w:asciiTheme="minorHAnsi" w:hAnsiTheme="minorHAnsi"/>
          <w:color w:val="000000"/>
          <w:spacing w:val="-2"/>
          <w:sz w:val="20"/>
          <w:szCs w:val="20"/>
          <w:lang w:val="zh-CN"/>
        </w:rPr>
      </w:pPr>
    </w:p>
    <w:p>
      <w:pPr>
        <w:widowControl w:val="0"/>
        <w:autoSpaceDE w:val="0"/>
        <w:autoSpaceDN w:val="0"/>
        <w:adjustRightInd w:val="0"/>
        <w:spacing w:after="0" w:line="240" w:lineRule="auto"/>
        <w:rPr>
          <w:rFonts w:cs="Arial Bold" w:asciiTheme="minorHAnsi" w:hAnsiTheme="minorHAnsi"/>
          <w:b/>
          <w:bCs/>
          <w:color w:val="000000"/>
          <w:spacing w:val="-2"/>
          <w:sz w:val="20"/>
          <w:szCs w:val="20"/>
          <w:lang w:val="zh-CN"/>
        </w:rPr>
      </w:pPr>
      <w:r>
        <w:rPr>
          <w:rFonts w:cs="Arial Bold" w:asciiTheme="minorHAnsi" w:hAnsiTheme="minorHAnsi"/>
          <w:b/>
          <w:bCs/>
          <w:color w:val="000000"/>
          <w:spacing w:val="-2"/>
          <w:sz w:val="20"/>
          <w:szCs w:val="20"/>
          <w:lang w:val="zh-CN"/>
        </w:rPr>
        <w:t>Penilaian Kondisi Jalan</w:t>
      </w:r>
    </w:p>
    <w:p>
      <w:pPr>
        <w:widowControl w:val="0"/>
        <w:autoSpaceDE w:val="0"/>
        <w:autoSpaceDN w:val="0"/>
        <w:adjustRightInd w:val="0"/>
        <w:spacing w:after="0" w:line="240" w:lineRule="auto"/>
        <w:rPr>
          <w:rFonts w:cs="Arial Bold" w:asciiTheme="minorHAnsi" w:hAnsiTheme="minorHAnsi"/>
          <w:color w:val="000000"/>
          <w:spacing w:val="-2"/>
          <w:sz w:val="20"/>
          <w:szCs w:val="20"/>
          <w:lang w:val="zh-CN"/>
        </w:rPr>
      </w:pPr>
      <w:r>
        <w:rPr>
          <w:rFonts w:cs="Arial Bold" w:asciiTheme="minorHAnsi" w:hAnsiTheme="minorHAnsi"/>
          <w:color w:val="000000"/>
          <w:spacing w:val="-2"/>
          <w:sz w:val="20"/>
          <w:szCs w:val="20"/>
          <w:lang w:val="zh-CN"/>
        </w:rPr>
        <w:t>Berikut adalah hasil penilaian kondisi jalan yang telah dilakukan.</w:t>
      </w:r>
    </w:p>
    <w:p>
      <w:pPr>
        <w:widowControl w:val="0"/>
        <w:autoSpaceDE w:val="0"/>
        <w:autoSpaceDN w:val="0"/>
        <w:adjustRightInd w:val="0"/>
        <w:spacing w:after="0" w:line="240" w:lineRule="auto"/>
        <w:rPr>
          <w:rFonts w:eastAsia="SimSun" w:cs="Arial Bold" w:asciiTheme="minorHAnsi" w:hAnsiTheme="minorHAnsi"/>
          <w:color w:val="000000"/>
          <w:spacing w:val="-2"/>
          <w:sz w:val="20"/>
          <w:szCs w:val="20"/>
          <w:lang w:val="zh-CN" w:eastAsia="zh-CN"/>
        </w:rPr>
      </w:pPr>
    </w:p>
    <w:p>
      <w:pPr>
        <w:widowControl w:val="0"/>
        <w:autoSpaceDE w:val="0"/>
        <w:autoSpaceDN w:val="0"/>
        <w:adjustRightInd w:val="0"/>
        <w:spacing w:after="0" w:line="240" w:lineRule="auto"/>
        <w:rPr>
          <w:rFonts w:hint="eastAsia" w:eastAsia="SimSun" w:cs="Arial Bold" w:asciiTheme="minorHAnsi" w:hAnsiTheme="minorHAnsi"/>
          <w:color w:val="000000"/>
          <w:spacing w:val="-2"/>
          <w:sz w:val="20"/>
          <w:szCs w:val="20"/>
          <w:lang w:val="zh-CN" w:eastAsia="zh-CN"/>
        </w:rPr>
      </w:pPr>
    </w:p>
    <w:p>
      <w:pPr>
        <w:spacing w:after="0" w:line="240" w:lineRule="auto"/>
        <w:rPr>
          <w:rFonts w:cs="Arial Bold" w:asciiTheme="minorHAnsi" w:hAnsiTheme="minorHAnsi"/>
          <w:color w:val="000000"/>
          <w:spacing w:val="-2"/>
          <w:sz w:val="20"/>
          <w:szCs w:val="20"/>
          <w:lang w:val="zh-CN"/>
        </w:rPr>
      </w:pPr>
      <w:r>
        <w:rPr>
          <w:rFonts w:cs="Arial Bold" w:asciiTheme="minorHAnsi" w:hAnsiTheme="minorHAnsi"/>
          <w:b/>
          <w:color w:val="000000"/>
          <w:spacing w:val="-2"/>
          <w:sz w:val="20"/>
          <w:szCs w:val="20"/>
          <w:lang w:val="zh-CN"/>
        </w:rPr>
        <w:t>Tabel 6.</w:t>
      </w:r>
      <w:r>
        <w:rPr>
          <w:rFonts w:cs="Arial Bold" w:asciiTheme="minorHAnsi" w:hAnsiTheme="minorHAnsi"/>
          <w:color w:val="000000"/>
          <w:spacing w:val="-2"/>
          <w:sz w:val="20"/>
          <w:szCs w:val="20"/>
          <w:lang w:val="zh-CN"/>
        </w:rPr>
        <w:t xml:space="preserve"> Rekapitulasi Nilai Kerusakan Jalan</w:t>
      </w:r>
    </w:p>
    <w:tbl>
      <w:tblPr>
        <w:tblStyle w:val="21"/>
        <w:tblW w:w="5000"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85"/>
        <w:gridCol w:w="1844"/>
        <w:gridCol w:w="1844"/>
        <w:gridCol w:w="1844"/>
        <w:gridCol w:w="1844"/>
        <w:gridCol w:w="1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blHeader/>
        </w:trPr>
        <w:tc>
          <w:tcPr>
            <w:tcW w:w="694" w:type="pct"/>
            <w:vAlign w:val="center"/>
          </w:tcPr>
          <w:p>
            <w:pPr>
              <w:widowControl w:val="0"/>
              <w:autoSpaceDE w:val="0"/>
              <w:autoSpaceDN w:val="0"/>
              <w:adjustRightInd w:val="0"/>
              <w:spacing w:after="0" w:line="240" w:lineRule="auto"/>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STA</w:t>
            </w:r>
          </w:p>
        </w:tc>
        <w:tc>
          <w:tcPr>
            <w:tcW w:w="861" w:type="pct"/>
            <w:vAlign w:val="center"/>
          </w:tcPr>
          <w:p>
            <w:pPr>
              <w:widowControl w:val="0"/>
              <w:autoSpaceDE w:val="0"/>
              <w:autoSpaceDN w:val="0"/>
              <w:adjustRightInd w:val="0"/>
              <w:spacing w:after="0" w:line="240" w:lineRule="auto"/>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Jenis Kerusakan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Luas Kerusakan</w:t>
            </w:r>
          </w:p>
          <w:p>
            <w:pPr>
              <w:widowControl w:val="0"/>
              <w:autoSpaceDE w:val="0"/>
              <w:autoSpaceDN w:val="0"/>
              <w:adjustRightInd w:val="0"/>
              <w:spacing w:after="0" w:line="240" w:lineRule="auto"/>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(m</w:t>
            </w:r>
            <w:r>
              <w:rPr>
                <w:rFonts w:cs="Arial" w:asciiTheme="minorHAnsi" w:hAnsiTheme="minorHAnsi"/>
                <w:b/>
                <w:bCs/>
                <w:color w:val="000000"/>
                <w:w w:val="101"/>
                <w:sz w:val="18"/>
                <w:szCs w:val="18"/>
                <w:vertAlign w:val="superscript"/>
                <w:lang w:val="zh-CN"/>
              </w:rPr>
              <w:t>2</w:t>
            </w:r>
            <w:r>
              <w:rPr>
                <w:rFonts w:cs="Arial" w:asciiTheme="minorHAnsi" w:hAnsiTheme="minorHAnsi"/>
                <w:b/>
                <w:bCs/>
                <w:color w:val="000000"/>
                <w:w w:val="101"/>
                <w:sz w:val="18"/>
                <w:szCs w:val="18"/>
                <w:lang w:val="zh-CN"/>
              </w:rPr>
              <w:t>)</w:t>
            </w:r>
          </w:p>
        </w:tc>
        <w:tc>
          <w:tcPr>
            <w:tcW w:w="861" w:type="pct"/>
            <w:vAlign w:val="center"/>
          </w:tcPr>
          <w:p>
            <w:pPr>
              <w:widowControl w:val="0"/>
              <w:autoSpaceDE w:val="0"/>
              <w:autoSpaceDN w:val="0"/>
              <w:adjustRightInd w:val="0"/>
              <w:spacing w:after="0" w:line="240" w:lineRule="auto"/>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Kerusakan</w:t>
            </w:r>
          </w:p>
          <w:p>
            <w:pPr>
              <w:widowControl w:val="0"/>
              <w:autoSpaceDE w:val="0"/>
              <w:autoSpaceDN w:val="0"/>
              <w:adjustRightInd w:val="0"/>
              <w:spacing w:after="0" w:line="240" w:lineRule="auto"/>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w:t>
            </w:r>
          </w:p>
        </w:tc>
        <w:tc>
          <w:tcPr>
            <w:tcW w:w="861" w:type="pct"/>
            <w:vAlign w:val="center"/>
          </w:tcPr>
          <w:p>
            <w:pPr>
              <w:widowControl w:val="0"/>
              <w:autoSpaceDE w:val="0"/>
              <w:autoSpaceDN w:val="0"/>
              <w:adjustRightInd w:val="0"/>
              <w:spacing w:after="0" w:line="240" w:lineRule="auto"/>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Angka Kerusakan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Nilai Kondisi</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restart"/>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1+000 – 1+100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Lubang</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8,50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2,83</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restar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Pelepasan butir</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13,34</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4,45</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pinggir</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15,60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5,20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 xml:space="preserve">Tambalan </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48,00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16,00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Sungkur</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0,15</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0,05</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restart"/>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1+100 – 1+200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 xml:space="preserve">Lubang </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0,55</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0,18</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restar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Pelepasan butir</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38,93</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12,98</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Tambalan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67,80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22,60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kotak</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9,60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3,20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restart"/>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1+200 – 1+300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Lubang</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0,71</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0,24</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restar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Utilitas</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Tambalan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0,40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0,13</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Sungkur</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1,23</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0,41</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Pinggir</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54,40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18,13</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Kegemukan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0,50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0,17</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restart"/>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1+300 – 1+400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Lubang</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5,75</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1,92</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restar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Kegemukan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0,41</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0,14</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memanjang</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0,31</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0,10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kotak</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3,31</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1,10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Sungkur</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12,10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4,03</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restart"/>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1+400 – 1+500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Tambalan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47,70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15,90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restar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kotak</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4,99</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1,66</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Lubang</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0,65</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0,22</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Pelepasan butir</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66,00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22,00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Pelepasan lapisan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15,20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5,07</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restart"/>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1+500 – 1+600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Kegemukan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0,68</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0,23</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c>
          <w:tcPr>
            <w:tcW w:w="861" w:type="pct"/>
            <w:vMerge w:val="restar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kotak</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0,63</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0,21</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Lubang</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5,44</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1,81</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Tambalan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11,60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3,87</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Pinggir</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2,21</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0,74</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restart"/>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1+600 – 1+700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Lubang</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5,58</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1,86</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restar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Tambalan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18,84</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6,28</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Pelepasan Lapisan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15,00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5,00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Kegemukan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1,26</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0,42</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kotak</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8,80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2,93</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restart"/>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1+700 – 1+800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Kegemukan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1,92</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0,64</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c>
          <w:tcPr>
            <w:tcW w:w="861" w:type="pct"/>
            <w:vMerge w:val="restar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memanjang</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4,62</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1,54</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Pelepasan butir</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3,60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1,20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Lubang</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1,22</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0,41</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Tambalan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24,00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8,00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restart"/>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1+800 – 1+900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Lubang</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6,05</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2,02</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Tambalan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11,69</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3,90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restar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sambungan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1,20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0,40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memanjang</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2,32</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0,77</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pinggir</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1,21</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0,40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restart"/>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1+900 – 2+000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sirip</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2,04</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0,68</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861" w:type="pct"/>
            <w:vMerge w:val="restar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memanjang</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12,10</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4,03</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Tambalan</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8,05</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2,68</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Lubang</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5,85</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1,95</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0</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4" w:type="pct"/>
            <w:vMerge w:val="continue"/>
          </w:tcPr>
          <w:p>
            <w:pPr>
              <w:widowControl w:val="0"/>
              <w:autoSpaceDE w:val="0"/>
              <w:autoSpaceDN w:val="0"/>
              <w:adjustRightInd w:val="0"/>
              <w:spacing w:after="0" w:line="240" w:lineRule="auto"/>
              <w:jc w:val="both"/>
              <w:rPr>
                <w:rFonts w:cs="Arial" w:asciiTheme="minorHAnsi" w:hAnsiTheme="minorHAnsi"/>
                <w:color w:val="000000"/>
                <w:w w:val="101"/>
                <w:sz w:val="18"/>
                <w:szCs w:val="18"/>
                <w:lang w:val="zh-CN"/>
              </w:rPr>
            </w:pP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kotak</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5,95</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1,98</w:t>
            </w:r>
          </w:p>
        </w:tc>
        <w:tc>
          <w:tcPr>
            <w:tcW w:w="861" w:type="pct"/>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w:t>
            </w:r>
          </w:p>
        </w:tc>
        <w:tc>
          <w:tcPr>
            <w:tcW w:w="861" w:type="pct"/>
            <w:vMerge w:val="continue"/>
            <w:vAlign w:val="center"/>
          </w:tcPr>
          <w:p>
            <w:pPr>
              <w:widowControl w:val="0"/>
              <w:autoSpaceDE w:val="0"/>
              <w:autoSpaceDN w:val="0"/>
              <w:adjustRightInd w:val="0"/>
              <w:spacing w:after="0" w:line="240" w:lineRule="auto"/>
              <w:jc w:val="center"/>
              <w:rPr>
                <w:rFonts w:cs="Arial" w:asciiTheme="minorHAnsi" w:hAnsiTheme="minorHAnsi"/>
                <w:color w:val="000000"/>
                <w:w w:val="101"/>
                <w:sz w:val="18"/>
                <w:szCs w:val="18"/>
                <w:lang w:val="zh-CN"/>
              </w:rPr>
            </w:pPr>
          </w:p>
        </w:tc>
      </w:tr>
    </w:tbl>
    <w:p>
      <w:pPr>
        <w:widowControl w:val="0"/>
        <w:autoSpaceDE w:val="0"/>
        <w:autoSpaceDN w:val="0"/>
        <w:adjustRightInd w:val="0"/>
        <w:spacing w:before="3" w:after="0" w:line="229" w:lineRule="exact"/>
        <w:ind w:firstLine="426"/>
        <w:jc w:val="both"/>
        <w:rPr>
          <w:rFonts w:cs="Arial" w:asciiTheme="minorHAnsi" w:hAnsiTheme="minorHAnsi"/>
          <w:color w:val="000000"/>
          <w:w w:val="101"/>
          <w:sz w:val="20"/>
          <w:szCs w:val="20"/>
          <w:lang w:val="zh-CN"/>
        </w:rPr>
      </w:pP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zh-CN"/>
        </w:rPr>
        <w:sectPr>
          <w:type w:val="continuous"/>
          <w:pgSz w:w="11900" w:h="16820"/>
          <w:pgMar w:top="1134" w:right="560" w:bottom="1134" w:left="567" w:header="510" w:footer="0" w:gutter="284"/>
          <w:cols w:space="567" w:num="1"/>
          <w:docGrid w:linePitch="299" w:charSpace="0"/>
        </w:sectPr>
      </w:pPr>
    </w:p>
    <w:p>
      <w:pPr>
        <w:widowControl w:val="0"/>
        <w:autoSpaceDE w:val="0"/>
        <w:autoSpaceDN w:val="0"/>
        <w:adjustRightInd w:val="0"/>
        <w:spacing w:before="3" w:after="0" w:line="229" w:lineRule="exact"/>
        <w:ind w:firstLine="426"/>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Dari tabel 6. didapat hasil angka penilaian rata-rata angka kerusakan 6,9 dan nilai kondisi jalan yang didapat adalah 2,5.</w:t>
      </w: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zh-CN"/>
        </w:rPr>
      </w:pPr>
    </w:p>
    <w:p>
      <w:pPr>
        <w:widowControl w:val="0"/>
        <w:autoSpaceDE w:val="0"/>
        <w:autoSpaceDN w:val="0"/>
        <w:adjustRightInd w:val="0"/>
        <w:spacing w:before="3" w:after="0" w:line="229" w:lineRule="exact"/>
        <w:jc w:val="both"/>
        <w:rPr>
          <w:rFonts w:cs="Arial" w:asciiTheme="minorHAnsi" w:hAnsiTheme="minorHAnsi"/>
          <w:b/>
          <w:bCs/>
          <w:color w:val="000000"/>
          <w:w w:val="101"/>
          <w:sz w:val="20"/>
          <w:szCs w:val="20"/>
          <w:lang w:val="zh-CN"/>
        </w:rPr>
      </w:pPr>
      <w:r>
        <w:rPr>
          <w:rFonts w:cs="Arial" w:asciiTheme="minorHAnsi" w:hAnsiTheme="minorHAnsi"/>
          <w:b/>
          <w:bCs/>
          <w:color w:val="000000"/>
          <w:w w:val="101"/>
          <w:sz w:val="20"/>
          <w:szCs w:val="20"/>
          <w:lang w:val="zh-CN"/>
        </w:rPr>
        <w:t>Analisis Penilaian Urutan Prioritas</w:t>
      </w:r>
    </w:p>
    <w:p>
      <w:pPr>
        <w:widowControl w:val="0"/>
        <w:autoSpaceDE w:val="0"/>
        <w:autoSpaceDN w:val="0"/>
        <w:adjustRightInd w:val="0"/>
        <w:spacing w:before="3" w:after="0" w:line="229" w:lineRule="exact"/>
        <w:ind w:firstLine="426"/>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zh-CN"/>
        </w:rPr>
        <w:t>Berikut adalah analisis penilaian urutan prioritas terhadap lokasi tinjauan studi kasus.</w:t>
      </w:r>
    </w:p>
    <w:p>
      <w:pPr>
        <w:widowControl w:val="0"/>
        <w:autoSpaceDE w:val="0"/>
        <w:autoSpaceDN w:val="0"/>
        <w:adjustRightInd w:val="0"/>
        <w:spacing w:before="3" w:after="0" w:line="229" w:lineRule="exact"/>
        <w:ind w:firstLine="426"/>
        <w:jc w:val="both"/>
        <w:rPr>
          <w:rFonts w:cs="Arial" w:asciiTheme="minorHAnsi" w:hAnsiTheme="minorHAnsi"/>
          <w:color w:val="000000"/>
          <w:w w:val="101"/>
          <w:sz w:val="20"/>
          <w:szCs w:val="20"/>
          <w:lang w:val="zh-CN"/>
        </w:rPr>
      </w:pP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en-US"/>
        </w:rPr>
      </w:pPr>
      <w:r>
        <w:rPr>
          <w:rFonts w:cs="Arial" w:asciiTheme="minorHAnsi" w:hAnsiTheme="minorHAnsi"/>
          <w:color w:val="000000"/>
          <w:w w:val="101"/>
          <w:sz w:val="20"/>
          <w:szCs w:val="20"/>
          <w:lang w:val="en-US"/>
        </w:rPr>
        <w:t xml:space="preserve">UP </w:t>
      </w:r>
      <w:r>
        <w:rPr>
          <w:rFonts w:cs="Arial" w:asciiTheme="minorHAnsi" w:hAnsiTheme="minorHAnsi"/>
          <w:color w:val="000000"/>
          <w:w w:val="101"/>
          <w:sz w:val="20"/>
          <w:szCs w:val="20"/>
          <w:lang w:val="en-US"/>
        </w:rPr>
        <w:tab/>
      </w:r>
      <w:r>
        <w:rPr>
          <w:rFonts w:cs="Arial" w:asciiTheme="minorHAnsi" w:hAnsiTheme="minorHAnsi"/>
          <w:color w:val="000000"/>
          <w:w w:val="101"/>
          <w:sz w:val="20"/>
          <w:szCs w:val="20"/>
          <w:lang w:val="en-US"/>
        </w:rPr>
        <w:t xml:space="preserve">         = 17 – Kelas LHR + Nilai Kondisi Jalan</w:t>
      </w:r>
    </w:p>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en-US"/>
        </w:rPr>
      </w:pPr>
      <w:r>
        <w:rPr>
          <w:rFonts w:cs="Arial" w:asciiTheme="minorHAnsi" w:hAnsiTheme="minorHAnsi"/>
          <w:color w:val="000000"/>
          <w:w w:val="101"/>
          <w:sz w:val="20"/>
          <w:szCs w:val="20"/>
          <w:lang w:val="en-US"/>
        </w:rPr>
        <w:tab/>
      </w:r>
      <w:r>
        <w:rPr>
          <w:rFonts w:cs="Arial" w:asciiTheme="minorHAnsi" w:hAnsiTheme="minorHAnsi"/>
          <w:color w:val="000000"/>
          <w:w w:val="101"/>
          <w:sz w:val="20"/>
          <w:szCs w:val="20"/>
          <w:lang w:val="en-US"/>
        </w:rPr>
        <w:t xml:space="preserve">         = 17 – (4+2,5) = 10,5</w:t>
      </w:r>
    </w:p>
    <w:p>
      <w:pPr>
        <w:widowControl w:val="0"/>
        <w:autoSpaceDE w:val="0"/>
        <w:autoSpaceDN w:val="0"/>
        <w:adjustRightInd w:val="0"/>
        <w:spacing w:before="3" w:after="0" w:line="229" w:lineRule="exact"/>
        <w:ind w:firstLine="426"/>
        <w:jc w:val="both"/>
        <w:rPr>
          <w:rFonts w:cs="Arial" w:asciiTheme="minorHAnsi" w:hAnsiTheme="minorHAnsi"/>
          <w:color w:val="000000"/>
          <w:w w:val="101"/>
          <w:sz w:val="20"/>
          <w:szCs w:val="20"/>
          <w:lang w:val="zh-CN"/>
        </w:rPr>
      </w:pPr>
      <w:r>
        <w:rPr>
          <w:rFonts w:cs="Arial" w:asciiTheme="minorHAnsi" w:hAnsiTheme="minorHAnsi"/>
          <w:color w:val="000000"/>
          <w:w w:val="101"/>
          <w:sz w:val="20"/>
          <w:szCs w:val="20"/>
          <w:lang w:val="en-US"/>
        </w:rPr>
        <w:t xml:space="preserve">Maka dapat diperoleh nilai urutan prioritas pada penelitian ini adalah sebesar 10,5. Dengan mengacu pada tabel 1. tindakan yang diambil berdasarkan hasil nilai urutan prioritas yaitu dilakukan program pemeliharaan rutin. </w:t>
      </w:r>
      <w:r>
        <w:rPr>
          <w:rFonts w:cs="Arial" w:asciiTheme="minorHAnsi" w:hAnsiTheme="minorHAnsi"/>
          <w:color w:val="000000"/>
          <w:w w:val="101"/>
          <w:sz w:val="20"/>
          <w:szCs w:val="20"/>
          <w:lang w:val="zh-CN"/>
        </w:rPr>
        <w:t>Pemeliharaan Rutin adalah penanganan terhadap lapis permukaan yang sifatnya untuk meningkatkan kualitas berkendaraan (</w:t>
      </w:r>
      <w:r>
        <w:rPr>
          <w:rFonts w:cs="Arial" w:asciiTheme="minorHAnsi" w:hAnsiTheme="minorHAnsi"/>
          <w:i/>
          <w:color w:val="000000"/>
          <w:w w:val="101"/>
          <w:sz w:val="20"/>
          <w:szCs w:val="20"/>
          <w:lang w:val="zh-CN"/>
        </w:rPr>
        <w:t>riding quality</w:t>
      </w:r>
      <w:r>
        <w:rPr>
          <w:rFonts w:cs="Arial" w:asciiTheme="minorHAnsi" w:hAnsiTheme="minorHAnsi"/>
          <w:color w:val="000000"/>
          <w:w w:val="101"/>
          <w:sz w:val="20"/>
          <w:szCs w:val="20"/>
          <w:lang w:val="zh-CN"/>
        </w:rPr>
        <w:t xml:space="preserve">), tanpa meningkatkan kekuatan struktural dan dilakukan sepanjang tahun. </w:t>
      </w:r>
    </w:p>
    <w:p>
      <w:pPr>
        <w:widowControl w:val="0"/>
        <w:autoSpaceDE w:val="0"/>
        <w:autoSpaceDN w:val="0"/>
        <w:adjustRightInd w:val="0"/>
        <w:spacing w:before="3" w:after="0" w:line="229" w:lineRule="exact"/>
        <w:ind w:firstLine="426"/>
        <w:jc w:val="both"/>
        <w:rPr>
          <w:rFonts w:cs="Arial" w:asciiTheme="minorHAnsi" w:hAnsiTheme="minorHAnsi"/>
          <w:color w:val="000000"/>
          <w:w w:val="101"/>
          <w:sz w:val="20"/>
          <w:szCs w:val="20"/>
          <w:lang w:val="zh-CN"/>
        </w:rPr>
      </w:pPr>
    </w:p>
    <w:p>
      <w:pPr>
        <w:widowControl w:val="0"/>
        <w:autoSpaceDE w:val="0"/>
        <w:autoSpaceDN w:val="0"/>
        <w:adjustRightInd w:val="0"/>
        <w:spacing w:before="3" w:after="0" w:line="229" w:lineRule="exact"/>
        <w:ind w:firstLine="426"/>
        <w:jc w:val="both"/>
        <w:rPr>
          <w:rFonts w:cs="Arial" w:asciiTheme="minorHAnsi" w:hAnsiTheme="minorHAnsi"/>
          <w:color w:val="000000"/>
          <w:w w:val="101"/>
          <w:sz w:val="20"/>
          <w:szCs w:val="20"/>
          <w:lang w:val="zh-CN"/>
        </w:rPr>
      </w:pPr>
    </w:p>
    <w:p>
      <w:pPr>
        <w:widowControl w:val="0"/>
        <w:autoSpaceDE w:val="0"/>
        <w:autoSpaceDN w:val="0"/>
        <w:adjustRightInd w:val="0"/>
        <w:spacing w:before="3" w:after="0" w:line="229" w:lineRule="exact"/>
        <w:jc w:val="both"/>
        <w:rPr>
          <w:rFonts w:hint="eastAsia" w:eastAsia="SimSun" w:cs="Arial" w:asciiTheme="minorHAnsi" w:hAnsiTheme="minorHAnsi"/>
          <w:color w:val="000000"/>
          <w:w w:val="101"/>
          <w:sz w:val="20"/>
          <w:szCs w:val="20"/>
          <w:lang w:val="zh-CN" w:eastAsia="zh-CN"/>
        </w:rPr>
        <w:sectPr>
          <w:type w:val="continuous"/>
          <w:pgSz w:w="11900" w:h="16820"/>
          <w:pgMar w:top="1134" w:right="560" w:bottom="1134" w:left="567" w:header="510" w:footer="0" w:gutter="284"/>
          <w:cols w:space="567" w:num="2"/>
          <w:docGrid w:linePitch="299" w:charSpace="0"/>
        </w:sectPr>
      </w:pPr>
    </w:p>
    <w:p>
      <w:pPr>
        <w:spacing w:after="0" w:line="240" w:lineRule="auto"/>
        <w:rPr>
          <w:rFonts w:cs="Arial" w:asciiTheme="minorHAnsi" w:hAnsiTheme="minorHAnsi"/>
          <w:color w:val="000000"/>
          <w:w w:val="101"/>
          <w:sz w:val="20"/>
          <w:szCs w:val="20"/>
          <w:lang w:val="zh-CN"/>
        </w:rPr>
      </w:pPr>
      <w:r>
        <w:rPr>
          <w:rFonts w:cs="Arial" w:asciiTheme="minorHAnsi" w:hAnsiTheme="minorHAnsi"/>
          <w:b/>
          <w:color w:val="000000"/>
          <w:w w:val="101"/>
          <w:sz w:val="20"/>
          <w:szCs w:val="20"/>
          <w:lang w:val="zh-CN"/>
        </w:rPr>
        <w:t>Tabel 7</w:t>
      </w:r>
      <w:r>
        <w:rPr>
          <w:rFonts w:cs="Arial" w:asciiTheme="minorHAnsi" w:hAnsiTheme="minorHAnsi"/>
          <w:color w:val="000000"/>
          <w:w w:val="101"/>
          <w:sz w:val="20"/>
          <w:szCs w:val="20"/>
          <w:lang w:val="zh-CN"/>
        </w:rPr>
        <w:t>. Metode Perbaikan Kerusakan</w:t>
      </w:r>
    </w:p>
    <w:tbl>
      <w:tblPr>
        <w:tblStyle w:val="21"/>
        <w:tblW w:w="5000"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95"/>
        <w:gridCol w:w="2974"/>
        <w:gridCol w:w="713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278" w:type="pct"/>
          </w:tcPr>
          <w:p>
            <w:pPr>
              <w:widowControl w:val="0"/>
              <w:autoSpaceDE w:val="0"/>
              <w:autoSpaceDN w:val="0"/>
              <w:adjustRightInd w:val="0"/>
              <w:spacing w:before="3" w:after="0" w:line="229" w:lineRule="exact"/>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No</w:t>
            </w:r>
          </w:p>
        </w:tc>
        <w:tc>
          <w:tcPr>
            <w:tcW w:w="1389" w:type="pct"/>
          </w:tcPr>
          <w:p>
            <w:pPr>
              <w:widowControl w:val="0"/>
              <w:autoSpaceDE w:val="0"/>
              <w:autoSpaceDN w:val="0"/>
              <w:adjustRightInd w:val="0"/>
              <w:spacing w:before="3" w:after="0" w:line="229" w:lineRule="exact"/>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Jenis Kerusakan</w:t>
            </w:r>
          </w:p>
        </w:tc>
        <w:tc>
          <w:tcPr>
            <w:tcW w:w="3333" w:type="pct"/>
          </w:tcPr>
          <w:p>
            <w:pPr>
              <w:widowControl w:val="0"/>
              <w:autoSpaceDE w:val="0"/>
              <w:autoSpaceDN w:val="0"/>
              <w:adjustRightInd w:val="0"/>
              <w:spacing w:before="3" w:after="0" w:line="229" w:lineRule="exact"/>
              <w:jc w:val="center"/>
              <w:rPr>
                <w:rFonts w:cs="Arial" w:asciiTheme="minorHAnsi" w:hAnsiTheme="minorHAnsi"/>
                <w:b/>
                <w:bCs/>
                <w:color w:val="000000"/>
                <w:w w:val="101"/>
                <w:sz w:val="18"/>
                <w:szCs w:val="18"/>
                <w:lang w:val="zh-CN"/>
              </w:rPr>
            </w:pPr>
            <w:r>
              <w:rPr>
                <w:rFonts w:cs="Arial" w:asciiTheme="minorHAnsi" w:hAnsiTheme="minorHAnsi"/>
                <w:b/>
                <w:bCs/>
                <w:color w:val="000000"/>
                <w:w w:val="101"/>
                <w:sz w:val="18"/>
                <w:szCs w:val="18"/>
                <w:lang w:val="zh-CN"/>
              </w:rPr>
              <w:t>Metode Perbaikan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8"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1</w:t>
            </w:r>
          </w:p>
        </w:tc>
        <w:tc>
          <w:tcPr>
            <w:tcW w:w="1389"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Lubang</w:t>
            </w:r>
          </w:p>
        </w:tc>
        <w:tc>
          <w:tcPr>
            <w:tcW w:w="3333" w:type="pct"/>
          </w:tcPr>
          <w:p>
            <w:pPr>
              <w:widowControl w:val="0"/>
              <w:autoSpaceDE w:val="0"/>
              <w:autoSpaceDN w:val="0"/>
              <w:adjustRightInd w:val="0"/>
              <w:spacing w:before="3" w:after="0" w:line="229" w:lineRule="exact"/>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Dilakukan pembersihan area kerusakan terlebih dahulu, lalu kemudian dilakukan penaburan campuran aspal prime coat kemudian dilakukan pemerataan dan pemadatan.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8"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2</w:t>
            </w:r>
          </w:p>
        </w:tc>
        <w:tc>
          <w:tcPr>
            <w:tcW w:w="1389"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pinggir</w:t>
            </w:r>
          </w:p>
        </w:tc>
        <w:tc>
          <w:tcPr>
            <w:tcW w:w="3333" w:type="pct"/>
          </w:tcPr>
          <w:p>
            <w:pPr>
              <w:widowControl w:val="0"/>
              <w:autoSpaceDE w:val="0"/>
              <w:autoSpaceDN w:val="0"/>
              <w:adjustRightInd w:val="0"/>
              <w:spacing w:before="3" w:after="0" w:line="229" w:lineRule="exact"/>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Dilakukan pembersihan area kerusakan terlebih dahulu, lalu kemudian dilakukan penaburan campuran aspal track coat kemudian dilakukan pemerataan dan pemadatan.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8"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3</w:t>
            </w:r>
          </w:p>
        </w:tc>
        <w:tc>
          <w:tcPr>
            <w:tcW w:w="1389"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Tambalan</w:t>
            </w:r>
          </w:p>
        </w:tc>
        <w:tc>
          <w:tcPr>
            <w:tcW w:w="3333" w:type="pct"/>
          </w:tcPr>
          <w:p>
            <w:pPr>
              <w:widowControl w:val="0"/>
              <w:autoSpaceDE w:val="0"/>
              <w:autoSpaceDN w:val="0"/>
              <w:adjustRightInd w:val="0"/>
              <w:spacing w:before="3" w:after="0" w:line="229" w:lineRule="exact"/>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Pilih material tambal yang sesuai, non shrinkage, kepadatan mudah dicapai, waterproof, dan tidak terlalu rentan terhadap temperatur.</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8"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4</w:t>
            </w:r>
          </w:p>
        </w:tc>
        <w:tc>
          <w:tcPr>
            <w:tcW w:w="1389"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Pelepasan butir</w:t>
            </w:r>
          </w:p>
        </w:tc>
        <w:tc>
          <w:tcPr>
            <w:tcW w:w="3333" w:type="pct"/>
          </w:tcPr>
          <w:p>
            <w:pPr>
              <w:widowControl w:val="0"/>
              <w:autoSpaceDE w:val="0"/>
              <w:autoSpaceDN w:val="0"/>
              <w:adjustRightInd w:val="0"/>
              <w:spacing w:before="3" w:after="0" w:line="229" w:lineRule="exact"/>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Bila tidak diikuti depresi, bisa langsung ditutup dengan lapis ulang yang kaya aspal, bila terdapat depersi maka diperlukan evaluasi untuk peningkatan kekuatan perkerasan.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8"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5</w:t>
            </w:r>
          </w:p>
        </w:tc>
        <w:tc>
          <w:tcPr>
            <w:tcW w:w="1389"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kotak</w:t>
            </w:r>
          </w:p>
        </w:tc>
        <w:tc>
          <w:tcPr>
            <w:tcW w:w="3333" w:type="pct"/>
          </w:tcPr>
          <w:p>
            <w:pPr>
              <w:widowControl w:val="0"/>
              <w:autoSpaceDE w:val="0"/>
              <w:autoSpaceDN w:val="0"/>
              <w:adjustRightInd w:val="0"/>
              <w:spacing w:before="3" w:after="0" w:line="229" w:lineRule="exact"/>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Dilakukan pembersihan area kerusakan terlebih dahulu, lalu kemudian dilakukan penaburan campuran aspal prime coat dan kemudian dilakukan pemerataan dan pemadatan.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8"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6</w:t>
            </w:r>
          </w:p>
        </w:tc>
        <w:tc>
          <w:tcPr>
            <w:tcW w:w="1389"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Kegemukan</w:t>
            </w:r>
          </w:p>
        </w:tc>
        <w:tc>
          <w:tcPr>
            <w:tcW w:w="3333" w:type="pct"/>
          </w:tcPr>
          <w:p>
            <w:pPr>
              <w:widowControl w:val="0"/>
              <w:autoSpaceDE w:val="0"/>
              <w:autoSpaceDN w:val="0"/>
              <w:adjustRightInd w:val="0"/>
              <w:spacing w:before="3" w:after="0" w:line="229" w:lineRule="exact"/>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Permukaan jalan yang mengalami bleeding, dipanaskan dengan alat pemanas khusus, lalu ditabur material halus atau pasir, lalu dipanaskan dan dilakukan pemadatan.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8"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7</w:t>
            </w:r>
          </w:p>
        </w:tc>
        <w:tc>
          <w:tcPr>
            <w:tcW w:w="1389"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Sungkur</w:t>
            </w:r>
          </w:p>
        </w:tc>
        <w:tc>
          <w:tcPr>
            <w:tcW w:w="3333" w:type="pct"/>
          </w:tcPr>
          <w:p>
            <w:pPr>
              <w:widowControl w:val="0"/>
              <w:autoSpaceDE w:val="0"/>
              <w:autoSpaceDN w:val="0"/>
              <w:adjustRightInd w:val="0"/>
              <w:spacing w:before="3" w:after="0" w:line="229" w:lineRule="exact"/>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Dilakukan pembersihan area kerusakan terlebih dahulu, kemudian dilakukan penaburan campuran aspal prime coat kemudian dilakukan pemerataan dan pemadatan.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8"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8</w:t>
            </w:r>
          </w:p>
        </w:tc>
        <w:tc>
          <w:tcPr>
            <w:tcW w:w="1389"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Pelepasan lapisan</w:t>
            </w:r>
          </w:p>
        </w:tc>
        <w:tc>
          <w:tcPr>
            <w:tcW w:w="3333" w:type="pct"/>
          </w:tcPr>
          <w:p>
            <w:pPr>
              <w:widowControl w:val="0"/>
              <w:autoSpaceDE w:val="0"/>
              <w:autoSpaceDN w:val="0"/>
              <w:adjustRightInd w:val="0"/>
              <w:spacing w:before="3" w:after="0" w:line="229" w:lineRule="exact"/>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Dilakukan pembersihan area kerusakan terlebih dahulu, lalu kemudian dilakukan penaburan agregat halus dan campuran aspal kemudian dilakukan pemerataan dan pemadatan.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78"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9</w:t>
            </w:r>
          </w:p>
        </w:tc>
        <w:tc>
          <w:tcPr>
            <w:tcW w:w="1389" w:type="pct"/>
          </w:tcPr>
          <w:p>
            <w:pPr>
              <w:widowControl w:val="0"/>
              <w:autoSpaceDE w:val="0"/>
              <w:autoSpaceDN w:val="0"/>
              <w:adjustRightInd w:val="0"/>
              <w:spacing w:before="3" w:after="0" w:line="229" w:lineRule="exact"/>
              <w:jc w:val="both"/>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Retak memanjang</w:t>
            </w:r>
          </w:p>
        </w:tc>
        <w:tc>
          <w:tcPr>
            <w:tcW w:w="3333" w:type="pct"/>
          </w:tcPr>
          <w:p>
            <w:pPr>
              <w:widowControl w:val="0"/>
              <w:autoSpaceDE w:val="0"/>
              <w:autoSpaceDN w:val="0"/>
              <w:adjustRightInd w:val="0"/>
              <w:spacing w:before="3" w:after="0" w:line="229" w:lineRule="exact"/>
              <w:rPr>
                <w:rFonts w:cs="Arial" w:asciiTheme="minorHAnsi" w:hAnsiTheme="minorHAnsi"/>
                <w:color w:val="000000"/>
                <w:w w:val="101"/>
                <w:sz w:val="18"/>
                <w:szCs w:val="18"/>
                <w:lang w:val="zh-CN"/>
              </w:rPr>
            </w:pPr>
            <w:r>
              <w:rPr>
                <w:rFonts w:cs="Arial" w:asciiTheme="minorHAnsi" w:hAnsiTheme="minorHAnsi"/>
                <w:color w:val="000000"/>
                <w:w w:val="101"/>
                <w:sz w:val="18"/>
                <w:szCs w:val="18"/>
                <w:lang w:val="zh-CN"/>
              </w:rPr>
              <w:t>Dilakukan pembersihan area kerusakan terlebih dahulu, lalu kemudian dilakukan penaburan agregat halus dan campuran aspal kemudian dilakukan pemerataan dan pemadatan.</w:t>
            </w:r>
          </w:p>
        </w:tc>
      </w:tr>
    </w:tbl>
    <w:p>
      <w:pPr>
        <w:widowControl w:val="0"/>
        <w:autoSpaceDE w:val="0"/>
        <w:autoSpaceDN w:val="0"/>
        <w:adjustRightInd w:val="0"/>
        <w:spacing w:before="3" w:after="0" w:line="229" w:lineRule="exact"/>
        <w:jc w:val="both"/>
        <w:rPr>
          <w:rFonts w:cs="Arial" w:asciiTheme="minorHAnsi" w:hAnsiTheme="minorHAnsi"/>
          <w:color w:val="000000"/>
          <w:w w:val="101"/>
          <w:sz w:val="20"/>
          <w:szCs w:val="20"/>
          <w:lang w:val="zh-CN"/>
        </w:rPr>
      </w:pPr>
    </w:p>
    <w:p>
      <w:pPr>
        <w:widowControl w:val="0"/>
        <w:autoSpaceDE w:val="0"/>
        <w:autoSpaceDN w:val="0"/>
        <w:adjustRightInd w:val="0"/>
        <w:spacing w:before="1" w:after="0" w:line="230" w:lineRule="exact"/>
        <w:rPr>
          <w:rFonts w:cs="Arial Bold" w:asciiTheme="minorHAnsi" w:hAnsiTheme="minorHAnsi"/>
          <w:b/>
          <w:color w:val="000000"/>
          <w:spacing w:val="-2"/>
          <w:sz w:val="20"/>
          <w:szCs w:val="20"/>
        </w:rPr>
        <w:sectPr>
          <w:type w:val="continuous"/>
          <w:pgSz w:w="11900" w:h="16820"/>
          <w:pgMar w:top="1134" w:right="560" w:bottom="1134" w:left="567" w:header="510" w:footer="0" w:gutter="284"/>
          <w:cols w:space="567" w:num="1"/>
          <w:docGrid w:linePitch="299" w:charSpace="0"/>
        </w:sectPr>
      </w:pPr>
    </w:p>
    <w:p>
      <w:pPr>
        <w:widowControl w:val="0"/>
        <w:autoSpaceDE w:val="0"/>
        <w:autoSpaceDN w:val="0"/>
        <w:adjustRightInd w:val="0"/>
        <w:spacing w:before="1" w:after="0" w:line="230" w:lineRule="exact"/>
        <w:rPr>
          <w:rFonts w:cs="Arial Bold" w:asciiTheme="minorHAnsi" w:hAnsiTheme="minorHAnsi"/>
          <w:b/>
          <w:color w:val="000000"/>
          <w:spacing w:val="-2"/>
          <w:sz w:val="20"/>
          <w:szCs w:val="20"/>
        </w:rPr>
      </w:pPr>
      <w:r>
        <w:rPr>
          <w:rFonts w:cs="Arial Bold" w:asciiTheme="minorHAnsi" w:hAnsiTheme="minorHAnsi"/>
          <w:b/>
          <w:color w:val="000000"/>
          <w:spacing w:val="-2"/>
          <w:sz w:val="20"/>
          <w:szCs w:val="20"/>
        </w:rPr>
        <w:t>KESIMPULAN</w:t>
      </w:r>
    </w:p>
    <w:p>
      <w:pPr>
        <w:widowControl w:val="0"/>
        <w:autoSpaceDE w:val="0"/>
        <w:autoSpaceDN w:val="0"/>
        <w:adjustRightInd w:val="0"/>
        <w:spacing w:before="1" w:after="0" w:line="230" w:lineRule="exact"/>
        <w:rPr>
          <w:rFonts w:cs="Arial Bold" w:asciiTheme="minorHAnsi" w:hAnsiTheme="minorHAnsi"/>
          <w:b/>
          <w:color w:val="000000"/>
          <w:spacing w:val="-2"/>
          <w:sz w:val="20"/>
          <w:szCs w:val="20"/>
        </w:rPr>
      </w:pPr>
    </w:p>
    <w:p>
      <w:pPr>
        <w:widowControl w:val="0"/>
        <w:autoSpaceDE w:val="0"/>
        <w:autoSpaceDN w:val="0"/>
        <w:adjustRightInd w:val="0"/>
        <w:spacing w:after="0" w:line="240" w:lineRule="auto"/>
        <w:ind w:right="-1" w:firstLine="426"/>
        <w:jc w:val="both"/>
        <w:rPr>
          <w:rFonts w:cs="Arial" w:asciiTheme="minorHAnsi" w:hAnsiTheme="minorHAnsi"/>
          <w:color w:val="000000"/>
          <w:spacing w:val="-2"/>
          <w:sz w:val="20"/>
          <w:szCs w:val="20"/>
          <w:lang w:val="zh-CN"/>
        </w:rPr>
      </w:pPr>
      <w:r>
        <w:rPr>
          <w:rFonts w:cs="Arial" w:asciiTheme="minorHAnsi" w:hAnsiTheme="minorHAnsi"/>
          <w:color w:val="000000"/>
          <w:spacing w:val="-2"/>
          <w:sz w:val="20"/>
          <w:szCs w:val="20"/>
          <w:lang w:val="zh-CN"/>
        </w:rPr>
        <w:t>Berdasarkan hasil analisis data dan pembahasan yang dilakukan pada penelitian ini, maka dapat disimpulkan sebagai berikut:</w:t>
      </w:r>
    </w:p>
    <w:p>
      <w:pPr>
        <w:widowControl w:val="0"/>
        <w:numPr>
          <w:ilvl w:val="0"/>
          <w:numId w:val="5"/>
        </w:numPr>
        <w:autoSpaceDE w:val="0"/>
        <w:autoSpaceDN w:val="0"/>
        <w:adjustRightInd w:val="0"/>
        <w:spacing w:after="0" w:line="240" w:lineRule="auto"/>
        <w:ind w:left="567" w:right="-1" w:hanging="426"/>
        <w:jc w:val="both"/>
        <w:rPr>
          <w:rFonts w:cs="Arial" w:asciiTheme="minorHAnsi" w:hAnsiTheme="minorHAnsi"/>
          <w:color w:val="000000"/>
          <w:spacing w:val="-2"/>
          <w:sz w:val="20"/>
          <w:szCs w:val="20"/>
          <w:lang w:val="zh-CN"/>
        </w:rPr>
      </w:pPr>
      <w:r>
        <w:rPr>
          <w:rFonts w:cs="Arial" w:asciiTheme="minorHAnsi" w:hAnsiTheme="minorHAnsi"/>
          <w:color w:val="000000"/>
          <w:spacing w:val="-2"/>
          <w:sz w:val="20"/>
          <w:szCs w:val="20"/>
          <w:lang w:val="zh-CN"/>
        </w:rPr>
        <w:t>Pada jalan serpong-parung ini merupakan jalan penghubung area industri, maka kendaraan berat sering melintas, oleh sebab itu terjadi beberapa kerusakan berat pada segmen jalan tersebut.</w:t>
      </w:r>
    </w:p>
    <w:p>
      <w:pPr>
        <w:pStyle w:val="24"/>
        <w:widowControl w:val="0"/>
        <w:numPr>
          <w:ilvl w:val="0"/>
          <w:numId w:val="5"/>
        </w:numPr>
        <w:autoSpaceDE w:val="0"/>
        <w:autoSpaceDN w:val="0"/>
        <w:adjustRightInd w:val="0"/>
        <w:spacing w:after="0" w:line="240" w:lineRule="auto"/>
        <w:ind w:left="567" w:right="-1" w:hanging="426"/>
        <w:jc w:val="both"/>
        <w:rPr>
          <w:rFonts w:cs="Arial" w:asciiTheme="minorHAnsi" w:hAnsiTheme="minorHAnsi"/>
          <w:color w:val="000000"/>
          <w:spacing w:val="-2"/>
          <w:sz w:val="20"/>
          <w:szCs w:val="20"/>
        </w:rPr>
      </w:pPr>
      <w:r>
        <w:rPr>
          <w:rFonts w:cs="Arial" w:asciiTheme="minorHAnsi" w:hAnsiTheme="minorHAnsi"/>
          <w:color w:val="000000"/>
          <w:spacing w:val="-2"/>
          <w:sz w:val="20"/>
          <w:szCs w:val="20"/>
        </w:rPr>
        <w:t>Dari penelitian ini penyebab kerusakan jalan yaitu lalu lintas kendaraan berat berulang pada kerusakan segmen jalan.</w:t>
      </w:r>
    </w:p>
    <w:p>
      <w:pPr>
        <w:pStyle w:val="24"/>
        <w:widowControl w:val="0"/>
        <w:numPr>
          <w:ilvl w:val="0"/>
          <w:numId w:val="5"/>
        </w:numPr>
        <w:autoSpaceDE w:val="0"/>
        <w:autoSpaceDN w:val="0"/>
        <w:adjustRightInd w:val="0"/>
        <w:spacing w:after="0" w:line="240" w:lineRule="auto"/>
        <w:ind w:left="567" w:right="-1" w:hanging="426"/>
        <w:jc w:val="both"/>
        <w:rPr>
          <w:rFonts w:cs="Arial" w:asciiTheme="minorHAnsi" w:hAnsiTheme="minorHAnsi"/>
          <w:color w:val="000000"/>
          <w:spacing w:val="-2"/>
          <w:sz w:val="20"/>
          <w:szCs w:val="20"/>
        </w:rPr>
      </w:pPr>
      <w:r>
        <w:rPr>
          <w:rFonts w:cs="Arial" w:asciiTheme="minorHAnsi" w:hAnsiTheme="minorHAnsi"/>
          <w:color w:val="000000"/>
          <w:spacing w:val="-2"/>
          <w:sz w:val="20"/>
          <w:szCs w:val="20"/>
        </w:rPr>
        <w:t>Dari hasil perhitungan didapat nilai urutan prioritas yaitu 10,5, maka tindakan yang diambil untuk perbaikan jalan adalah program pemeliharaan rutin.</w:t>
      </w:r>
    </w:p>
    <w:p>
      <w:pPr>
        <w:pStyle w:val="24"/>
        <w:numPr>
          <w:ilvl w:val="0"/>
          <w:numId w:val="5"/>
        </w:numPr>
        <w:spacing w:after="0" w:line="240" w:lineRule="auto"/>
        <w:ind w:left="567" w:hanging="426"/>
        <w:jc w:val="both"/>
        <w:rPr>
          <w:rFonts w:cs="Arial" w:asciiTheme="minorHAnsi" w:hAnsiTheme="minorHAnsi"/>
          <w:color w:val="000000"/>
          <w:spacing w:val="-2"/>
          <w:sz w:val="20"/>
          <w:szCs w:val="20"/>
        </w:rPr>
      </w:pPr>
      <w:r>
        <w:rPr>
          <w:rFonts w:cs="Arial" w:asciiTheme="minorHAnsi" w:hAnsiTheme="minorHAnsi"/>
          <w:color w:val="000000"/>
          <w:spacing w:val="-2"/>
          <w:sz w:val="20"/>
          <w:szCs w:val="20"/>
        </w:rPr>
        <w:t>Metode perawatan dan perbaikan untuk kerusakan jalan seperti lubang, tambalan  dan retak kotak dilakukan dengan penambalan aspal dan pemadatan. Lalu untuk kerusakan retak dapat dilakukan pengisian celah retak (crack sealing) dan perbaikan tepi kerusakan. Adapun kerusakan kegemukan dilakukan dengan dipanaskan alat pemanas khusus ditabur material halus atau pasir atau dihanguskan kemudian pemadatan. Dikarenakan pada jalan ini tingkat kerusakannya sedikit maka hanya dilakukan perawatan dengan pengaspalan ulang, sehingga tidak mengganti jenis material perkerasan jalan.</w:t>
      </w:r>
    </w:p>
    <w:p>
      <w:pPr>
        <w:spacing w:after="0" w:line="240" w:lineRule="auto"/>
        <w:jc w:val="both"/>
        <w:rPr>
          <w:rFonts w:cs="Arial" w:asciiTheme="minorHAnsi" w:hAnsiTheme="minorHAnsi"/>
          <w:color w:val="000000"/>
          <w:spacing w:val="-2"/>
          <w:sz w:val="20"/>
          <w:szCs w:val="20"/>
        </w:rPr>
      </w:pPr>
    </w:p>
    <w:p>
      <w:pPr>
        <w:widowControl w:val="0"/>
        <w:autoSpaceDE w:val="0"/>
        <w:autoSpaceDN w:val="0"/>
        <w:adjustRightInd w:val="0"/>
        <w:spacing w:after="0" w:line="240" w:lineRule="auto"/>
        <w:rPr>
          <w:rFonts w:cs="Arial Bold" w:asciiTheme="minorHAnsi" w:hAnsiTheme="minorHAnsi"/>
          <w:b/>
          <w:color w:val="000000"/>
          <w:spacing w:val="-2"/>
          <w:sz w:val="20"/>
          <w:szCs w:val="20"/>
          <w:lang w:val="en-GB"/>
        </w:rPr>
      </w:pPr>
      <w:r>
        <w:rPr>
          <w:rFonts w:cs="Arial Bold" w:asciiTheme="minorHAnsi" w:hAnsiTheme="minorHAnsi"/>
          <w:b/>
          <w:color w:val="000000"/>
          <w:spacing w:val="-2"/>
          <w:sz w:val="20"/>
          <w:szCs w:val="20"/>
        </w:rPr>
        <w:t>UCAPAN TERIMA KASIH</w:t>
      </w:r>
    </w:p>
    <w:p>
      <w:pPr>
        <w:widowControl w:val="0"/>
        <w:autoSpaceDE w:val="0"/>
        <w:autoSpaceDN w:val="0"/>
        <w:adjustRightInd w:val="0"/>
        <w:spacing w:after="0" w:line="240" w:lineRule="auto"/>
        <w:ind w:right="-1"/>
        <w:jc w:val="both"/>
        <w:rPr>
          <w:rFonts w:cs="Arial Bold" w:asciiTheme="minorHAnsi" w:hAnsiTheme="minorHAnsi"/>
          <w:b/>
          <w:color w:val="000000"/>
          <w:spacing w:val="-2"/>
          <w:sz w:val="20"/>
          <w:szCs w:val="20"/>
        </w:rPr>
      </w:pPr>
    </w:p>
    <w:p>
      <w:pPr>
        <w:widowControl w:val="0"/>
        <w:autoSpaceDE w:val="0"/>
        <w:autoSpaceDN w:val="0"/>
        <w:adjustRightInd w:val="0"/>
        <w:spacing w:after="0" w:line="240" w:lineRule="auto"/>
        <w:ind w:right="-1"/>
        <w:jc w:val="both"/>
        <w:rPr>
          <w:rFonts w:cs="Arial" w:asciiTheme="minorHAnsi" w:hAnsiTheme="minorHAnsi"/>
          <w:color w:val="000000"/>
          <w:spacing w:val="-2"/>
          <w:sz w:val="20"/>
          <w:szCs w:val="20"/>
        </w:rPr>
      </w:pPr>
      <w:r>
        <w:rPr>
          <w:rFonts w:cs="Arial" w:asciiTheme="minorHAnsi" w:hAnsiTheme="minorHAnsi"/>
          <w:color w:val="000000"/>
          <w:w w:val="103"/>
          <w:sz w:val="20"/>
          <w:szCs w:val="20"/>
          <w:lang w:val="zh-CN"/>
        </w:rPr>
        <w:t>Penulis mengucapkan terimakasih</w:t>
      </w:r>
      <w:r>
        <w:rPr>
          <w:rFonts w:cs="Arial" w:asciiTheme="minorHAnsi" w:hAnsiTheme="minorHAnsi"/>
          <w:color w:val="000000"/>
          <w:w w:val="103"/>
          <w:sz w:val="20"/>
          <w:szCs w:val="20"/>
          <w:lang w:val="en-GB"/>
        </w:rPr>
        <w:t xml:space="preserve"> kepada semua pihak </w:t>
      </w:r>
      <w:r>
        <w:rPr>
          <w:rFonts w:cs="Arial" w:asciiTheme="minorHAnsi" w:hAnsiTheme="minorHAnsi"/>
          <w:color w:val="000000"/>
          <w:w w:val="106"/>
          <w:sz w:val="20"/>
          <w:szCs w:val="20"/>
        </w:rPr>
        <w:t>yang</w:t>
      </w:r>
      <w:r>
        <w:rPr>
          <w:rFonts w:cs="Arial" w:asciiTheme="minorHAnsi" w:hAnsiTheme="minorHAnsi"/>
          <w:color w:val="000000"/>
          <w:w w:val="106"/>
          <w:sz w:val="20"/>
          <w:szCs w:val="20"/>
          <w:lang w:val="en-GB"/>
        </w:rPr>
        <w:t xml:space="preserve"> telah </w:t>
      </w:r>
      <w:r>
        <w:rPr>
          <w:rFonts w:cs="Arial" w:asciiTheme="minorHAnsi" w:hAnsiTheme="minorHAnsi"/>
          <w:color w:val="000000"/>
          <w:w w:val="106"/>
          <w:sz w:val="20"/>
          <w:szCs w:val="20"/>
        </w:rPr>
        <w:t xml:space="preserve">membantu penulis  dalam melakukan </w:t>
      </w:r>
      <w:r>
        <w:rPr>
          <w:rFonts w:cs="Arial" w:asciiTheme="minorHAnsi" w:hAnsiTheme="minorHAnsi"/>
          <w:color w:val="000000"/>
          <w:spacing w:val="-2"/>
          <w:sz w:val="20"/>
          <w:szCs w:val="20"/>
        </w:rPr>
        <w:t xml:space="preserve">penelitian </w:t>
      </w:r>
      <w:r>
        <w:rPr>
          <w:rFonts w:cs="Arial" w:asciiTheme="minorHAnsi" w:hAnsiTheme="minorHAnsi"/>
          <w:color w:val="000000"/>
          <w:spacing w:val="-2"/>
          <w:sz w:val="20"/>
          <w:szCs w:val="20"/>
          <w:lang w:val="zh-CN"/>
        </w:rPr>
        <w:t xml:space="preserve"> ini, penulis berharap penelitian ini dapat bermanfaat dan menjadi referensi untuk penelitian lain kedepannya.</w:t>
      </w:r>
    </w:p>
    <w:p>
      <w:pPr>
        <w:widowControl w:val="0"/>
        <w:autoSpaceDE w:val="0"/>
        <w:autoSpaceDN w:val="0"/>
        <w:adjustRightInd w:val="0"/>
        <w:spacing w:after="0" w:line="240" w:lineRule="auto"/>
        <w:rPr>
          <w:rFonts w:cs="Arial Bold" w:asciiTheme="minorHAnsi" w:hAnsiTheme="minorHAnsi"/>
          <w:b/>
          <w:color w:val="000000"/>
          <w:spacing w:val="-2"/>
          <w:sz w:val="20"/>
          <w:szCs w:val="20"/>
        </w:rPr>
      </w:pPr>
    </w:p>
    <w:p>
      <w:pPr>
        <w:widowControl w:val="0"/>
        <w:autoSpaceDE w:val="0"/>
        <w:autoSpaceDN w:val="0"/>
        <w:adjustRightInd w:val="0"/>
        <w:spacing w:after="0" w:line="240" w:lineRule="auto"/>
        <w:rPr>
          <w:rFonts w:cs="Arial Bold" w:asciiTheme="minorHAnsi" w:hAnsiTheme="minorHAnsi"/>
          <w:b/>
          <w:color w:val="000000"/>
          <w:spacing w:val="-2"/>
          <w:sz w:val="20"/>
          <w:szCs w:val="20"/>
        </w:rPr>
      </w:pPr>
      <w:r>
        <w:rPr>
          <w:rFonts w:cs="Arial Bold" w:asciiTheme="minorHAnsi" w:hAnsiTheme="minorHAnsi"/>
          <w:b/>
          <w:color w:val="000000"/>
          <w:spacing w:val="-2"/>
          <w:sz w:val="20"/>
          <w:szCs w:val="20"/>
        </w:rPr>
        <w:t>DAFTAR PUSTAKA</w:t>
      </w:r>
    </w:p>
    <w:p>
      <w:pPr>
        <w:widowControl w:val="0"/>
        <w:autoSpaceDE w:val="0"/>
        <w:autoSpaceDN w:val="0"/>
        <w:adjustRightInd w:val="0"/>
        <w:spacing w:after="0" w:line="240" w:lineRule="auto"/>
        <w:rPr>
          <w:rFonts w:cs="Arial Bold" w:asciiTheme="minorHAnsi" w:hAnsiTheme="minorHAnsi"/>
          <w:b/>
          <w:color w:val="000000"/>
          <w:spacing w:val="-2"/>
          <w:sz w:val="20"/>
          <w:szCs w:val="20"/>
        </w:rPr>
      </w:pPr>
    </w:p>
    <w:p>
      <w:pPr>
        <w:widowControl w:val="0"/>
        <w:autoSpaceDE w:val="0"/>
        <w:autoSpaceDN w:val="0"/>
        <w:adjustRightInd w:val="0"/>
        <w:spacing w:after="0" w:line="240" w:lineRule="auto"/>
        <w:ind w:left="426" w:right="-1" w:hanging="426"/>
        <w:jc w:val="both"/>
        <w:rPr>
          <w:rFonts w:cs="Arial" w:asciiTheme="minorHAnsi" w:hAnsiTheme="minorHAnsi"/>
          <w:color w:val="000000"/>
          <w:w w:val="106"/>
          <w:sz w:val="20"/>
          <w:szCs w:val="20"/>
        </w:rPr>
      </w:pPr>
      <w:r>
        <w:rPr>
          <w:rFonts w:cs="Arial" w:asciiTheme="minorHAnsi" w:hAnsiTheme="minorHAnsi"/>
          <w:color w:val="000000"/>
          <w:w w:val="106"/>
          <w:sz w:val="20"/>
          <w:szCs w:val="20"/>
          <w:lang w:val="en-US"/>
        </w:rPr>
        <w:t xml:space="preserve">[1] </w:t>
      </w:r>
      <w:r>
        <w:rPr>
          <w:rFonts w:cs="Arial" w:asciiTheme="minorHAnsi" w:hAnsiTheme="minorHAnsi"/>
          <w:color w:val="000000"/>
          <w:w w:val="106"/>
          <w:sz w:val="20"/>
          <w:szCs w:val="20"/>
          <w:lang w:val="en-US"/>
        </w:rPr>
        <w:tab/>
      </w:r>
      <w:r>
        <w:rPr>
          <w:rFonts w:cs="Arial" w:asciiTheme="minorHAnsi" w:hAnsiTheme="minorHAnsi"/>
          <w:color w:val="000000"/>
          <w:w w:val="106"/>
          <w:sz w:val="20"/>
          <w:szCs w:val="20"/>
        </w:rPr>
        <w:t>Anggraeni, I. A. A., Adisasmita, S. A., Ramli, M. I., Hamid, S., 2019, Road Damage Assesment For Flexible Pavement using Digital Image Processing, International Journal of Civil Engineering and Technology (IJCIET), Volume 10, Issue 3, pp. 2842-2849.</w:t>
      </w:r>
    </w:p>
    <w:p>
      <w:pPr>
        <w:widowControl w:val="0"/>
        <w:autoSpaceDE w:val="0"/>
        <w:autoSpaceDN w:val="0"/>
        <w:adjustRightInd w:val="0"/>
        <w:spacing w:after="0" w:line="240" w:lineRule="auto"/>
        <w:ind w:left="426" w:right="-1" w:hanging="426"/>
        <w:jc w:val="both"/>
        <w:rPr>
          <w:rFonts w:cs="Arial" w:asciiTheme="minorHAnsi" w:hAnsiTheme="minorHAnsi"/>
          <w:color w:val="000000"/>
          <w:w w:val="106"/>
          <w:sz w:val="20"/>
          <w:szCs w:val="20"/>
        </w:rPr>
      </w:pPr>
      <w:r>
        <w:rPr>
          <w:rFonts w:cs="Arial" w:asciiTheme="minorHAnsi" w:hAnsiTheme="minorHAnsi"/>
          <w:color w:val="000000"/>
          <w:w w:val="106"/>
          <w:sz w:val="20"/>
          <w:szCs w:val="20"/>
          <w:lang w:val="en-US"/>
        </w:rPr>
        <w:t xml:space="preserve">[2] </w:t>
      </w:r>
      <w:r>
        <w:rPr>
          <w:rFonts w:cs="Arial" w:asciiTheme="minorHAnsi" w:hAnsiTheme="minorHAnsi"/>
          <w:color w:val="000000"/>
          <w:w w:val="106"/>
          <w:sz w:val="20"/>
          <w:szCs w:val="20"/>
          <w:lang w:val="en-US"/>
        </w:rPr>
        <w:tab/>
      </w:r>
      <w:r>
        <w:rPr>
          <w:rFonts w:cs="Arial" w:asciiTheme="minorHAnsi" w:hAnsiTheme="minorHAnsi"/>
          <w:color w:val="000000"/>
          <w:w w:val="106"/>
          <w:sz w:val="20"/>
          <w:szCs w:val="20"/>
        </w:rPr>
        <w:t>Setyawan, A., Nainggolan, J., Budianto, A., 2015, Predicting The Remaining Service Life of Road Using Pavement Condition Index, The 5th International Conference of Euro Asia Civil Engineering Forum (EACEF-5), Procedia Engineering 125 (2015), pp. 417-423.</w:t>
      </w:r>
    </w:p>
    <w:p>
      <w:pPr>
        <w:widowControl w:val="0"/>
        <w:autoSpaceDE w:val="0"/>
        <w:autoSpaceDN w:val="0"/>
        <w:adjustRightInd w:val="0"/>
        <w:spacing w:after="0" w:line="240" w:lineRule="auto"/>
        <w:ind w:left="426" w:right="-1" w:hanging="426"/>
        <w:jc w:val="both"/>
        <w:rPr>
          <w:rFonts w:cs="Arial" w:asciiTheme="minorHAnsi" w:hAnsiTheme="minorHAnsi"/>
          <w:color w:val="000000"/>
          <w:w w:val="106"/>
          <w:sz w:val="20"/>
          <w:szCs w:val="20"/>
        </w:rPr>
      </w:pPr>
      <w:r>
        <w:rPr>
          <w:rFonts w:cs="Arial" w:asciiTheme="minorHAnsi" w:hAnsiTheme="minorHAnsi"/>
          <w:color w:val="000000"/>
          <w:w w:val="106"/>
          <w:sz w:val="20"/>
          <w:szCs w:val="20"/>
          <w:lang w:val="en-US"/>
        </w:rPr>
        <w:t xml:space="preserve">[3] </w:t>
      </w:r>
      <w:r>
        <w:rPr>
          <w:rFonts w:cs="Arial" w:asciiTheme="minorHAnsi" w:hAnsiTheme="minorHAnsi"/>
          <w:color w:val="000000"/>
          <w:w w:val="106"/>
          <w:sz w:val="20"/>
          <w:szCs w:val="20"/>
          <w:lang w:val="en-US"/>
        </w:rPr>
        <w:tab/>
      </w:r>
      <w:r>
        <w:rPr>
          <w:rFonts w:cs="Arial" w:asciiTheme="minorHAnsi" w:hAnsiTheme="minorHAnsi"/>
          <w:color w:val="000000"/>
          <w:w w:val="106"/>
          <w:sz w:val="20"/>
          <w:szCs w:val="20"/>
        </w:rPr>
        <w:t>Yu, J., 2005, Pavement Serfice Life Estimation and Condition Prediction, A Disertation of Doctorate of Phylosophy in Engineering, The University of Toledo, United States.</w:t>
      </w:r>
    </w:p>
    <w:p>
      <w:pPr>
        <w:widowControl w:val="0"/>
        <w:autoSpaceDE w:val="0"/>
        <w:autoSpaceDN w:val="0"/>
        <w:adjustRightInd w:val="0"/>
        <w:spacing w:after="0" w:line="240" w:lineRule="auto"/>
        <w:ind w:left="426" w:right="-1" w:hanging="426"/>
        <w:jc w:val="both"/>
        <w:rPr>
          <w:rFonts w:cs="Arial" w:asciiTheme="minorHAnsi" w:hAnsiTheme="minorHAnsi"/>
          <w:color w:val="000000"/>
          <w:w w:val="106"/>
          <w:sz w:val="20"/>
          <w:szCs w:val="20"/>
        </w:rPr>
      </w:pPr>
      <w:r>
        <w:rPr>
          <w:rFonts w:cs="Arial" w:asciiTheme="minorHAnsi" w:hAnsiTheme="minorHAnsi"/>
          <w:color w:val="000000"/>
          <w:w w:val="106"/>
          <w:sz w:val="20"/>
          <w:szCs w:val="20"/>
          <w:lang w:val="en-US"/>
        </w:rPr>
        <w:t xml:space="preserve">[4] </w:t>
      </w:r>
      <w:r>
        <w:rPr>
          <w:rFonts w:cs="Arial" w:asciiTheme="minorHAnsi" w:hAnsiTheme="minorHAnsi"/>
          <w:color w:val="000000"/>
          <w:w w:val="106"/>
          <w:sz w:val="20"/>
          <w:szCs w:val="20"/>
        </w:rPr>
        <w:t>Musianto, L. S., 2002, Perbedaan Pendekatan Kuantitatif dengan Pendekatan Kualitatif dalam Metode Penelitian, Jurnal Manajemen &amp; Kewirausahaan, Vol. 4, No. 2, pp 123-136.</w:t>
      </w:r>
    </w:p>
    <w:p>
      <w:pPr>
        <w:widowControl w:val="0"/>
        <w:autoSpaceDE w:val="0"/>
        <w:autoSpaceDN w:val="0"/>
        <w:adjustRightInd w:val="0"/>
        <w:spacing w:after="0" w:line="240" w:lineRule="auto"/>
        <w:ind w:left="426" w:right="-1" w:hanging="426"/>
        <w:jc w:val="both"/>
        <w:rPr>
          <w:rFonts w:cs="Arial" w:asciiTheme="minorHAnsi" w:hAnsiTheme="minorHAnsi"/>
          <w:color w:val="000000"/>
          <w:w w:val="106"/>
          <w:sz w:val="20"/>
          <w:szCs w:val="20"/>
        </w:rPr>
      </w:pPr>
      <w:r>
        <w:rPr>
          <w:rFonts w:cs="Arial" w:asciiTheme="minorHAnsi" w:hAnsiTheme="minorHAnsi"/>
          <w:color w:val="000000"/>
          <w:w w:val="106"/>
          <w:sz w:val="20"/>
          <w:szCs w:val="20"/>
          <w:lang w:val="en-US"/>
        </w:rPr>
        <w:t xml:space="preserve">[5] </w:t>
      </w:r>
      <w:r>
        <w:rPr>
          <w:rFonts w:cs="Arial" w:asciiTheme="minorHAnsi" w:hAnsiTheme="minorHAnsi"/>
          <w:color w:val="000000"/>
          <w:w w:val="106"/>
          <w:sz w:val="20"/>
          <w:szCs w:val="20"/>
          <w:lang w:val="en-US"/>
        </w:rPr>
        <w:tab/>
      </w:r>
      <w:r>
        <w:rPr>
          <w:rFonts w:cs="Arial" w:asciiTheme="minorHAnsi" w:hAnsiTheme="minorHAnsi"/>
          <w:color w:val="000000"/>
          <w:w w:val="106"/>
          <w:sz w:val="20"/>
          <w:szCs w:val="20"/>
        </w:rPr>
        <w:t>Direktorat Jenderal Bina Marga. (1990). Tata Cara Penyusunan Program Pemeliharaan Jalan  Kota  No.  018/T/BNKT/1990.  018,  47. http://sni.litbang.pu.go.id/image/sni/isi/018-t-bnkt-1990.pdf</w:t>
      </w:r>
    </w:p>
    <w:p>
      <w:pPr>
        <w:widowControl w:val="0"/>
        <w:spacing w:before="133" w:after="0"/>
        <w:jc w:val="both"/>
        <w:rPr>
          <w:rFonts w:eastAsia="Arial" w:cs="Arial" w:asciiTheme="minorHAnsi" w:hAnsiTheme="minorHAnsi"/>
          <w:bCs/>
          <w:color w:val="000000"/>
          <w:sz w:val="20"/>
          <w:szCs w:val="20"/>
        </w:rPr>
      </w:pPr>
    </w:p>
    <w:p>
      <w:pPr>
        <w:widowControl w:val="0"/>
        <w:spacing w:before="133" w:after="0"/>
        <w:jc w:val="both"/>
        <w:rPr>
          <w:rFonts w:eastAsia="Arial" w:cs="Arial" w:asciiTheme="minorHAnsi" w:hAnsiTheme="minorHAnsi"/>
          <w:color w:val="000000"/>
          <w:sz w:val="20"/>
          <w:szCs w:val="20"/>
        </w:rPr>
      </w:pPr>
    </w:p>
    <w:p>
      <w:pPr>
        <w:widowControl w:val="0"/>
        <w:spacing w:before="133" w:after="0"/>
        <w:jc w:val="both"/>
        <w:rPr>
          <w:rFonts w:eastAsia="Arial" w:cs="Arial" w:asciiTheme="minorHAnsi" w:hAnsiTheme="minorHAnsi"/>
          <w:color w:val="000000"/>
          <w:sz w:val="20"/>
          <w:szCs w:val="20"/>
        </w:rPr>
        <w:sectPr>
          <w:type w:val="continuous"/>
          <w:pgSz w:w="11900" w:h="16820"/>
          <w:pgMar w:top="1134" w:right="560" w:bottom="1134" w:left="567" w:header="510" w:footer="0" w:gutter="284"/>
          <w:cols w:space="567" w:num="2"/>
          <w:docGrid w:linePitch="299" w:charSpace="0"/>
        </w:sectPr>
      </w:pPr>
      <w:bookmarkStart w:id="0" w:name="_GoBack"/>
      <w:bookmarkEnd w:id="0"/>
    </w:p>
    <w:p>
      <w:pPr>
        <w:spacing w:after="0" w:line="240" w:lineRule="auto"/>
        <w:rPr>
          <w:rFonts w:eastAsia="Arial" w:cs="Arial" w:asciiTheme="minorHAnsi" w:hAnsiTheme="minorHAnsi"/>
          <w:color w:val="000000"/>
          <w:sz w:val="20"/>
          <w:szCs w:val="20"/>
          <w:lang w:val="en-GB"/>
        </w:rPr>
      </w:pPr>
    </w:p>
    <w:sectPr>
      <w:headerReference r:id="rId9" w:type="default"/>
      <w:footerReference r:id="rId10" w:type="default"/>
      <w:pgSz w:w="11900" w:h="16820"/>
      <w:pgMar w:top="0" w:right="0" w:bottom="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Arial Bold">
    <w:altName w:val="Arial"/>
    <w:panose1 w:val="020B0704020202020204"/>
    <w:charset w:val="00"/>
    <w:family w:val="auto"/>
    <w:pitch w:val="default"/>
    <w:sig w:usb0="00000000" w:usb1="00000000" w:usb2="00000000" w:usb3="00000000" w:csb0="00000001" w:csb1="00000000"/>
  </w:font>
  <w:font w:name="Arial Bold Italic">
    <w:altName w:val="Arial"/>
    <w:panose1 w:val="020B0704020202090204"/>
    <w:charset w:val="00"/>
    <w:family w:val="auto"/>
    <w:pitch w:val="default"/>
    <w:sig w:usb0="00000000" w:usb1="00000000" w:usb2="00000000" w:usb3="00000000" w:csb0="00000001" w:csb1="00000000"/>
  </w:font>
  <w:font w:name="Arial Italic">
    <w:altName w:val="Arial"/>
    <w:panose1 w:val="020B0604020202090204"/>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97468"/>
      <w:docPartObj>
        <w:docPartGallery w:val="autotext"/>
      </w:docPartObj>
    </w:sdtPr>
    <w:sdtContent>
      <w:p>
        <w:pPr>
          <w:pStyle w:val="16"/>
          <w:jc w:val="center"/>
        </w:pPr>
        <w:r>
          <w:fldChar w:fldCharType="begin"/>
        </w:r>
        <w:r>
          <w:instrText xml:space="preserve"> PAGE   \* MERGEFORMAT </w:instrText>
        </w:r>
        <w:r>
          <w:fldChar w:fldCharType="separate"/>
        </w:r>
        <w:r>
          <w:t>2</w:t>
        </w:r>
        <w:r>
          <w:fldChar w:fldCharType="end"/>
        </w:r>
      </w:p>
    </w:sdtContent>
  </w:sdt>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Theme="minorHAnsi" w:hAnsiTheme="minorHAnsi"/>
        <w:sz w:val="20"/>
        <w:szCs w:val="20"/>
        <w:lang w:val="en-GB"/>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152400</wp:posOffset>
              </wp:positionV>
              <wp:extent cx="66306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3067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5pt;margin-top:12pt;height:0pt;width:522.1pt;z-index:251659264;mso-width-relative:page;mso-height-relative:page;" filled="f" stroked="t" coordsize="21600,21600" o:gfxdata="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ww4b11gAAAAgBAAAPAAAAAAAAAAEAIAAAACIAAABkcnMvZG93bnJl&#10;di54bWxQSwECFAAUAAAACACHTuJA0xdcnsYBAACdAwAADgAAAAAAAAABACAAAAAlAQAAZHJzL2Uy&#10;b0RvYy54bWxQSwUGAAAAAAYABgBZAQAAXQUAAAAA&#10;">
              <v:fill on="f" focussize="0,0"/>
              <v:stroke weight="0.25pt" color="#000000 [3213]" joinstyle="round"/>
              <v:imagedata o:title=""/>
              <o:lock v:ext="edit" aspectratio="f"/>
            </v:line>
          </w:pict>
        </mc:Fallback>
      </mc:AlternateContent>
    </w:r>
    <w:r>
      <w:rPr>
        <w:rFonts w:asciiTheme="minorHAnsi" w:hAnsiTheme="minorHAnsi"/>
        <w:sz w:val="20"/>
        <w:szCs w:val="20"/>
        <w:lang w:val="en-GB"/>
      </w:rPr>
      <w:t>Analisis Nilai Kerusakan Jalan Berdasarkan Metode Bina Marga…………………………</w:t>
    </w:r>
    <w:r>
      <w:rPr>
        <w:rFonts w:asciiTheme="minorHAnsi" w:hAnsiTheme="minorHAnsi"/>
        <w:sz w:val="20"/>
        <w:szCs w:val="20"/>
        <w:lang w:val="en-US"/>
      </w:rPr>
      <w:t>………</w:t>
    </w:r>
    <w:r>
      <w:rPr>
        <w:rFonts w:asciiTheme="minorHAnsi" w:hAnsiTheme="minorHAnsi"/>
        <w:sz w:val="20"/>
        <w:szCs w:val="20"/>
        <w:lang w:val="en-GB"/>
      </w:rPr>
      <w:t>….Gilang Aditya, Achmad H, Azaria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5"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0" w:type="dxa"/>
        <w:bottom w:w="0" w:type="dxa"/>
        <w:right w:w="28" w:type="dxa"/>
      </w:tblCellMar>
    </w:tblPr>
    <w:tblGrid>
      <w:gridCol w:w="10484"/>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28" w:type="dxa"/>
        </w:tblCellMar>
      </w:tblPrEx>
      <w:tc>
        <w:tcPr>
          <w:tcW w:w="10484" w:type="dxa"/>
        </w:tcPr>
        <w:p>
          <w:pPr>
            <w:widowControl w:val="0"/>
            <w:tabs>
              <w:tab w:val="left" w:pos="1663"/>
            </w:tabs>
            <w:autoSpaceDE w:val="0"/>
            <w:autoSpaceDN w:val="0"/>
            <w:adjustRightInd w:val="0"/>
            <w:spacing w:after="0"/>
            <w:ind w:right="-1"/>
            <w:jc w:val="right"/>
            <w:rPr>
              <w:rFonts w:asciiTheme="minorHAnsi" w:hAnsiTheme="minorHAnsi"/>
              <w:sz w:val="20"/>
              <w:szCs w:val="20"/>
              <w:lang w:val="en-GB"/>
            </w:rPr>
          </w:pPr>
          <w:r>
            <w:rPr>
              <w:rFonts w:asciiTheme="minorHAnsi" w:hAnsiTheme="minorHAnsi"/>
              <w:sz w:val="20"/>
              <w:szCs w:val="20"/>
              <w:lang w:val="en-GB"/>
            </w:rPr>
            <w:t>Jurnal Artesis. Vol.2 (2): 162-167</w:t>
          </w:r>
        </w:p>
      </w:tc>
    </w:tr>
  </w:tbl>
  <w:p>
    <w:pPr>
      <w:pStyle w:val="17"/>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Arial Narrow" w:hAnsi="Arial Narrow"/>
        <w:sz w:val="20"/>
        <w:szCs w:val="20"/>
        <w:lang w:val="en-GB"/>
      </w:rPr>
    </w:pPr>
  </w:p>
  <w:p>
    <w:pPr>
      <w:pStyle w:val="17"/>
      <w:rPr>
        <w:rFonts w:ascii="Arial Narrow" w:hAnsi="Arial Narrow"/>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95D54"/>
    <w:multiLevelType w:val="multilevel"/>
    <w:tmpl w:val="38095D5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319250E"/>
    <w:multiLevelType w:val="multilevel"/>
    <w:tmpl w:val="5319250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C7A6EE2"/>
    <w:multiLevelType w:val="multilevel"/>
    <w:tmpl w:val="5C7A6EE2"/>
    <w:lvl w:ilvl="0" w:tentative="0">
      <w:start w:val="1"/>
      <w:numFmt w:val="decimal"/>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3">
    <w:nsid w:val="662611CA"/>
    <w:multiLevelType w:val="multilevel"/>
    <w:tmpl w:val="662611CA"/>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B1F507D"/>
    <w:multiLevelType w:val="multilevel"/>
    <w:tmpl w:val="6B1F507D"/>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Cambria" w:hAnsi="Cambria" w:eastAsia="Calibri" w:cs="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38"/>
    <w:rsid w:val="0000190E"/>
    <w:rsid w:val="000125B7"/>
    <w:rsid w:val="00014E14"/>
    <w:rsid w:val="00026EE4"/>
    <w:rsid w:val="00034088"/>
    <w:rsid w:val="00040BC4"/>
    <w:rsid w:val="000478D1"/>
    <w:rsid w:val="00072BD5"/>
    <w:rsid w:val="000A029B"/>
    <w:rsid w:val="000D0935"/>
    <w:rsid w:val="000D3697"/>
    <w:rsid w:val="000E6527"/>
    <w:rsid w:val="00110FDB"/>
    <w:rsid w:val="00116EB6"/>
    <w:rsid w:val="0012093E"/>
    <w:rsid w:val="0013503E"/>
    <w:rsid w:val="00143FBB"/>
    <w:rsid w:val="001728BC"/>
    <w:rsid w:val="00177F7A"/>
    <w:rsid w:val="001B04FC"/>
    <w:rsid w:val="001E6129"/>
    <w:rsid w:val="001F21DA"/>
    <w:rsid w:val="001F6FE0"/>
    <w:rsid w:val="00201AFD"/>
    <w:rsid w:val="00206124"/>
    <w:rsid w:val="002078D1"/>
    <w:rsid w:val="00210499"/>
    <w:rsid w:val="00220C0A"/>
    <w:rsid w:val="00227237"/>
    <w:rsid w:val="00235C85"/>
    <w:rsid w:val="00243F1C"/>
    <w:rsid w:val="0025089E"/>
    <w:rsid w:val="002518A7"/>
    <w:rsid w:val="002A4F55"/>
    <w:rsid w:val="002B44FD"/>
    <w:rsid w:val="002D3783"/>
    <w:rsid w:val="002F1CBD"/>
    <w:rsid w:val="003127EE"/>
    <w:rsid w:val="00313538"/>
    <w:rsid w:val="00362608"/>
    <w:rsid w:val="00374F0E"/>
    <w:rsid w:val="003A5980"/>
    <w:rsid w:val="003A6517"/>
    <w:rsid w:val="003C2C67"/>
    <w:rsid w:val="003C320C"/>
    <w:rsid w:val="003C6F82"/>
    <w:rsid w:val="004167F4"/>
    <w:rsid w:val="00433000"/>
    <w:rsid w:val="0044699E"/>
    <w:rsid w:val="00460AE7"/>
    <w:rsid w:val="004741ED"/>
    <w:rsid w:val="00475982"/>
    <w:rsid w:val="004A46CE"/>
    <w:rsid w:val="004B362D"/>
    <w:rsid w:val="004B406D"/>
    <w:rsid w:val="004C18A6"/>
    <w:rsid w:val="004C3C72"/>
    <w:rsid w:val="004E1F10"/>
    <w:rsid w:val="004E370A"/>
    <w:rsid w:val="004F081D"/>
    <w:rsid w:val="0051360D"/>
    <w:rsid w:val="00534A79"/>
    <w:rsid w:val="00536E00"/>
    <w:rsid w:val="00573235"/>
    <w:rsid w:val="0057444D"/>
    <w:rsid w:val="00585AA6"/>
    <w:rsid w:val="005A43D1"/>
    <w:rsid w:val="005A5BC9"/>
    <w:rsid w:val="005B2730"/>
    <w:rsid w:val="005E2144"/>
    <w:rsid w:val="006222BC"/>
    <w:rsid w:val="00646D01"/>
    <w:rsid w:val="0066097F"/>
    <w:rsid w:val="006D287B"/>
    <w:rsid w:val="006D4A98"/>
    <w:rsid w:val="007021B3"/>
    <w:rsid w:val="00721088"/>
    <w:rsid w:val="007359BB"/>
    <w:rsid w:val="0075680F"/>
    <w:rsid w:val="007A00AF"/>
    <w:rsid w:val="007B005B"/>
    <w:rsid w:val="007C725C"/>
    <w:rsid w:val="007D5AF0"/>
    <w:rsid w:val="007D671A"/>
    <w:rsid w:val="007E6D4F"/>
    <w:rsid w:val="00800777"/>
    <w:rsid w:val="008022EF"/>
    <w:rsid w:val="0080600C"/>
    <w:rsid w:val="0081399F"/>
    <w:rsid w:val="008349BF"/>
    <w:rsid w:val="00836D58"/>
    <w:rsid w:val="00837E49"/>
    <w:rsid w:val="00851E72"/>
    <w:rsid w:val="00852BB9"/>
    <w:rsid w:val="00857F1A"/>
    <w:rsid w:val="008624C0"/>
    <w:rsid w:val="00864FA8"/>
    <w:rsid w:val="00876A3D"/>
    <w:rsid w:val="008777C5"/>
    <w:rsid w:val="00882C24"/>
    <w:rsid w:val="008B4518"/>
    <w:rsid w:val="0092025A"/>
    <w:rsid w:val="00981319"/>
    <w:rsid w:val="00997291"/>
    <w:rsid w:val="009B30EA"/>
    <w:rsid w:val="009B35DF"/>
    <w:rsid w:val="009E7D09"/>
    <w:rsid w:val="00A32A2B"/>
    <w:rsid w:val="00A748CF"/>
    <w:rsid w:val="00A8569F"/>
    <w:rsid w:val="00A87CD7"/>
    <w:rsid w:val="00AA425A"/>
    <w:rsid w:val="00AC2135"/>
    <w:rsid w:val="00B00EDD"/>
    <w:rsid w:val="00B17627"/>
    <w:rsid w:val="00B17F2A"/>
    <w:rsid w:val="00B77111"/>
    <w:rsid w:val="00BB236D"/>
    <w:rsid w:val="00BD309A"/>
    <w:rsid w:val="00BE22C6"/>
    <w:rsid w:val="00BF0A75"/>
    <w:rsid w:val="00C13AF9"/>
    <w:rsid w:val="00C1456D"/>
    <w:rsid w:val="00C20788"/>
    <w:rsid w:val="00C30A60"/>
    <w:rsid w:val="00C37BCB"/>
    <w:rsid w:val="00C470B8"/>
    <w:rsid w:val="00C806F3"/>
    <w:rsid w:val="00CC4635"/>
    <w:rsid w:val="00CE0A24"/>
    <w:rsid w:val="00CE235E"/>
    <w:rsid w:val="00CF2459"/>
    <w:rsid w:val="00D246F8"/>
    <w:rsid w:val="00D27797"/>
    <w:rsid w:val="00D65FC8"/>
    <w:rsid w:val="00D73F0C"/>
    <w:rsid w:val="00D74E03"/>
    <w:rsid w:val="00D814E2"/>
    <w:rsid w:val="00D926BF"/>
    <w:rsid w:val="00DA4A2E"/>
    <w:rsid w:val="00DC081A"/>
    <w:rsid w:val="00DC2442"/>
    <w:rsid w:val="00DE0DFA"/>
    <w:rsid w:val="00E05E66"/>
    <w:rsid w:val="00E10EE8"/>
    <w:rsid w:val="00E414A8"/>
    <w:rsid w:val="00E4172F"/>
    <w:rsid w:val="00E60020"/>
    <w:rsid w:val="00E620DB"/>
    <w:rsid w:val="00EA621B"/>
    <w:rsid w:val="00EA719B"/>
    <w:rsid w:val="00ED48A6"/>
    <w:rsid w:val="00EE0D57"/>
    <w:rsid w:val="00F075E0"/>
    <w:rsid w:val="00F33F20"/>
    <w:rsid w:val="00F800FB"/>
    <w:rsid w:val="00FA6303"/>
    <w:rsid w:val="00FB0672"/>
    <w:rsid w:val="00FC6879"/>
    <w:rsid w:val="00FC6E90"/>
    <w:rsid w:val="00FD0546"/>
    <w:rsid w:val="00FD1B89"/>
    <w:rsid w:val="169C20C6"/>
    <w:rsid w:val="450A28AF"/>
    <w:rsid w:val="4A0B7A93"/>
    <w:rsid w:val="52774C63"/>
    <w:rsid w:val="67A60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lang w:val="id-ID"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0"/>
    <w:semiHidden/>
    <w:unhideWhenUsed/>
    <w:qFormat/>
    <w:uiPriority w:val="99"/>
    <w:pPr>
      <w:spacing w:after="0" w:line="240" w:lineRule="auto"/>
    </w:pPr>
    <w:rPr>
      <w:rFonts w:ascii="Segoe UI" w:hAnsi="Segoe UI" w:cs="Segoe UI"/>
      <w:sz w:val="18"/>
      <w:szCs w:val="18"/>
    </w:rPr>
  </w:style>
  <w:style w:type="character" w:styleId="11">
    <w:name w:val="annotation reference"/>
    <w:basedOn w:val="8"/>
    <w:semiHidden/>
    <w:unhideWhenUsed/>
    <w:qFormat/>
    <w:uiPriority w:val="99"/>
    <w:rPr>
      <w:sz w:val="16"/>
      <w:szCs w:val="16"/>
    </w:rPr>
  </w:style>
  <w:style w:type="paragraph" w:styleId="12">
    <w:name w:val="annotation text"/>
    <w:basedOn w:val="1"/>
    <w:link w:val="27"/>
    <w:semiHidden/>
    <w:unhideWhenUsed/>
    <w:qFormat/>
    <w:uiPriority w:val="99"/>
    <w:pPr>
      <w:spacing w:line="240" w:lineRule="auto"/>
    </w:pPr>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qFormat/>
    <w:uiPriority w:val="20"/>
    <w:rPr>
      <w:i/>
      <w:iCs/>
    </w:rPr>
  </w:style>
  <w:style w:type="character" w:styleId="15">
    <w:name w:val="FollowedHyperlink"/>
    <w:basedOn w:val="8"/>
    <w:semiHidden/>
    <w:unhideWhenUsed/>
    <w:qFormat/>
    <w:uiPriority w:val="99"/>
    <w:rPr>
      <w:color w:val="800080"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513"/>
        <w:tab w:val="right" w:pos="9026"/>
      </w:tabs>
      <w:spacing w:after="0" w:line="240" w:lineRule="auto"/>
    </w:pPr>
  </w:style>
  <w:style w:type="paragraph" w:styleId="17">
    <w:name w:val="header"/>
    <w:basedOn w:val="1"/>
    <w:link w:val="25"/>
    <w:unhideWhenUsed/>
    <w:qFormat/>
    <w:uiPriority w:val="99"/>
    <w:pPr>
      <w:tabs>
        <w:tab w:val="center" w:pos="4513"/>
        <w:tab w:val="right" w:pos="9026"/>
      </w:tabs>
      <w:spacing w:after="0" w:line="240" w:lineRule="auto"/>
    </w:pPr>
  </w:style>
  <w:style w:type="character" w:styleId="18">
    <w:name w:val="Hyperlink"/>
    <w:basedOn w:val="8"/>
    <w:unhideWhenUsed/>
    <w:qFormat/>
    <w:uiPriority w:val="99"/>
    <w:rPr>
      <w:color w:val="0000FF" w:themeColor="hyperlink"/>
      <w:u w:val="single"/>
      <w14:textFill>
        <w14:solidFill>
          <w14:schemeClr w14:val="hlink"/>
        </w14:solidFill>
      </w14:textFill>
    </w:rPr>
  </w:style>
  <w:style w:type="character" w:styleId="19">
    <w:name w:val="Strong"/>
    <w:qFormat/>
    <w:uiPriority w:val="22"/>
    <w:rPr>
      <w:b/>
      <w:bCs/>
    </w:rPr>
  </w:style>
  <w:style w:type="paragraph" w:styleId="20">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21">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next w:val="1"/>
    <w:qFormat/>
    <w:uiPriority w:val="0"/>
    <w:pPr>
      <w:keepNext/>
      <w:keepLines/>
      <w:spacing w:before="480" w:after="120"/>
    </w:pPr>
    <w:rPr>
      <w:b/>
      <w:sz w:val="72"/>
      <w:szCs w:val="72"/>
    </w:rPr>
  </w:style>
  <w:style w:type="paragraph" w:customStyle="1" w:styleId="23">
    <w:name w:val="Default"/>
    <w:qFormat/>
    <w:uiPriority w:val="0"/>
    <w:pPr>
      <w:autoSpaceDE w:val="0"/>
      <w:autoSpaceDN w:val="0"/>
      <w:adjustRightInd w:val="0"/>
    </w:pPr>
    <w:rPr>
      <w:rFonts w:ascii="Times New Roman" w:hAnsi="Times New Roman" w:eastAsia="Calibri" w:cs="Times New Roman"/>
      <w:color w:val="000000"/>
      <w:sz w:val="24"/>
      <w:szCs w:val="24"/>
      <w:lang w:val="en-GB" w:eastAsia="en-US" w:bidi="ar-SA"/>
    </w:rPr>
  </w:style>
  <w:style w:type="paragraph" w:styleId="24">
    <w:name w:val="List Paragraph"/>
    <w:basedOn w:val="1"/>
    <w:qFormat/>
    <w:uiPriority w:val="34"/>
    <w:pPr>
      <w:ind w:left="720"/>
      <w:contextualSpacing/>
    </w:pPr>
  </w:style>
  <w:style w:type="character" w:customStyle="1" w:styleId="25">
    <w:name w:val="Header Char"/>
    <w:basedOn w:val="8"/>
    <w:link w:val="17"/>
    <w:qFormat/>
    <w:uiPriority w:val="99"/>
  </w:style>
  <w:style w:type="character" w:customStyle="1" w:styleId="26">
    <w:name w:val="Footer Char"/>
    <w:basedOn w:val="8"/>
    <w:link w:val="16"/>
    <w:qFormat/>
    <w:uiPriority w:val="99"/>
  </w:style>
  <w:style w:type="character" w:customStyle="1" w:styleId="27">
    <w:name w:val="Comment Text Char"/>
    <w:basedOn w:val="8"/>
    <w:link w:val="12"/>
    <w:semiHidden/>
    <w:qFormat/>
    <w:uiPriority w:val="99"/>
    <w:rPr>
      <w:sz w:val="20"/>
      <w:szCs w:val="20"/>
    </w:rPr>
  </w:style>
  <w:style w:type="character" w:customStyle="1" w:styleId="28">
    <w:name w:val="Comment Subject Char"/>
    <w:basedOn w:val="27"/>
    <w:link w:val="13"/>
    <w:semiHidden/>
    <w:qFormat/>
    <w:uiPriority w:val="99"/>
    <w:rPr>
      <w:b/>
      <w:bCs/>
      <w:sz w:val="20"/>
      <w:szCs w:val="20"/>
    </w:rPr>
  </w:style>
  <w:style w:type="character" w:styleId="29">
    <w:name w:val="Placeholder Text"/>
    <w:basedOn w:val="8"/>
    <w:semiHidden/>
    <w:qFormat/>
    <w:uiPriority w:val="99"/>
    <w:rPr>
      <w:color w:val="808080"/>
    </w:rPr>
  </w:style>
  <w:style w:type="character" w:customStyle="1" w:styleId="30">
    <w:name w:val="Balloon Text Char"/>
    <w:basedOn w:val="8"/>
    <w:link w:val="10"/>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2687B-A4FF-44E2-9562-903983647BFE}">
  <ds:schemaRefs/>
</ds:datastoreItem>
</file>

<file path=docProps/app.xml><?xml version="1.0" encoding="utf-8"?>
<Properties xmlns="http://schemas.openxmlformats.org/officeDocument/2006/extended-properties" xmlns:vt="http://schemas.openxmlformats.org/officeDocument/2006/docPropsVTypes">
  <Template>Normal</Template>
  <Pages>7</Pages>
  <Words>3217</Words>
  <Characters>18342</Characters>
  <Lines>152</Lines>
  <Paragraphs>43</Paragraphs>
  <TotalTime>0</TotalTime>
  <ScaleCrop>false</ScaleCrop>
  <LinksUpToDate>false</LinksUpToDate>
  <CharactersWithSpaces>21516</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2022-08-17T17:41:00Z</dcterms:created>
  <dc:creator>user</dc:creator>
  <cp:lastModifiedBy>fadli kurnia</cp:lastModifiedBy>
  <dcterms:modified xsi:type="dcterms:W3CDTF">2022-11-30T15:50:35Z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1033-11.2.0.11417</vt:lpwstr>
  </property>
  <property fmtid="{D5CDD505-2E9C-101B-9397-08002B2CF9AE}" pid="23" name="ICV">
    <vt:lpwstr>71DB3789CE724B7E862AF6ECA79CFBCD</vt:lpwstr>
  </property>
  <property fmtid="{D5CDD505-2E9C-101B-9397-08002B2CF9AE}" pid="24" name="Mendeley Document_1">
    <vt:lpwstr>True</vt:lpwstr>
  </property>
  <property fmtid="{D5CDD505-2E9C-101B-9397-08002B2CF9AE}" pid="25" name="Mendeley Unique User Id_1">
    <vt:lpwstr>086b893f-5d19-3dfd-99a3-3d1002b5a284</vt:lpwstr>
  </property>
  <property fmtid="{D5CDD505-2E9C-101B-9397-08002B2CF9AE}" pid="26" name="Mendeley Citation Style_1">
    <vt:lpwstr>http://www.zotero.org/styles/ieee</vt:lpwstr>
  </property>
</Properties>
</file>